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BC" w:rsidRDefault="00A14ABC" w:rsidP="00A14ABC">
      <w:pPr>
        <w:ind w:firstLine="708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 wp14:anchorId="4D16E4BC" wp14:editId="0251DDA9">
            <wp:simplePos x="0" y="0"/>
            <wp:positionH relativeFrom="column">
              <wp:posOffset>-405765</wp:posOffset>
            </wp:positionH>
            <wp:positionV relativeFrom="paragraph">
              <wp:posOffset>-348615</wp:posOffset>
            </wp:positionV>
            <wp:extent cx="1832610" cy="661670"/>
            <wp:effectExtent l="0" t="0" r="0" b="5080"/>
            <wp:wrapTight wrapText="bothSides">
              <wp:wrapPolygon edited="0">
                <wp:start x="0" y="0"/>
                <wp:lineTo x="0" y="21144"/>
                <wp:lineTo x="21331" y="21144"/>
                <wp:lineTo x="21331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ABC" w:rsidRDefault="00A14ABC" w:rsidP="00A14ABC">
      <w:pPr>
        <w:ind w:firstLine="708"/>
        <w:rPr>
          <w:rFonts w:cstheme="minorHAnsi"/>
          <w:b/>
          <w:sz w:val="28"/>
          <w:szCs w:val="28"/>
        </w:rPr>
      </w:pPr>
    </w:p>
    <w:p w:rsidR="00A14ABC" w:rsidRPr="00F72F91" w:rsidRDefault="00A14ABC" w:rsidP="00A14ABC">
      <w:pPr>
        <w:ind w:firstLine="708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Motion présentée par le</w:t>
      </w:r>
      <w:r w:rsidRPr="00F72F91">
        <w:rPr>
          <w:rFonts w:cstheme="minorHAnsi"/>
          <w:b/>
          <w:sz w:val="28"/>
          <w:szCs w:val="28"/>
        </w:rPr>
        <w:t xml:space="preserve"> SNEP FSU au Conseil Départemental de l’UNSS du 29 Avril 2018.</w:t>
      </w:r>
    </w:p>
    <w:p w:rsidR="00A14ABC" w:rsidRDefault="00A14ABC" w:rsidP="00A14ABC">
      <w:pPr>
        <w:jc w:val="both"/>
        <w:rPr>
          <w:rFonts w:cstheme="minorHAnsi"/>
        </w:rPr>
      </w:pPr>
    </w:p>
    <w:p w:rsidR="00A14ABC" w:rsidRDefault="00A14ABC" w:rsidP="00DC1472">
      <w:pPr>
        <w:ind w:firstLine="708"/>
        <w:jc w:val="both"/>
      </w:pPr>
      <w:r>
        <w:t xml:space="preserve">Le </w:t>
      </w:r>
      <w:r>
        <w:t>SNEP-FSU ne souhaite pas que l’</w:t>
      </w:r>
      <w:r>
        <w:t xml:space="preserve">image du sport scolaire et des </w:t>
      </w:r>
      <w:r>
        <w:t>personnels qui l’encadrent, l’organisent et l’animent, soit ternie par</w:t>
      </w:r>
      <w:r>
        <w:t xml:space="preserve"> des agissements de personnes isolées. Une enquête semblerait avoir été menée relativement à un manque de rigueur dans la gestion de la part de l’ancien </w:t>
      </w:r>
      <w:r>
        <w:t>directeur d</w:t>
      </w:r>
      <w:r>
        <w:t>u</w:t>
      </w:r>
      <w:r>
        <w:t xml:space="preserve"> service régiona</w:t>
      </w:r>
      <w:r>
        <w:t>l</w:t>
      </w:r>
      <w:r>
        <w:t xml:space="preserve"> de Limoges</w:t>
      </w:r>
      <w:r>
        <w:t xml:space="preserve">. Il n’a pas été reconduit dans sa fonction pour des raisons que nous ne </w:t>
      </w:r>
      <w:r>
        <w:t xml:space="preserve">commenterons pas puisque nous n’avons pas été informés des </w:t>
      </w:r>
      <w:r>
        <w:t xml:space="preserve">résultats de l’enquête menée. </w:t>
      </w:r>
      <w:r>
        <w:t>Néanmoins, vous comprendrez qu’il est insupportable pour nos</w:t>
      </w:r>
      <w:r>
        <w:t xml:space="preserve"> collègues, </w:t>
      </w:r>
      <w:r>
        <w:t>que la lumière ne soit pas faite sur le</w:t>
      </w:r>
      <w:r>
        <w:t xml:space="preserve">s faits qui ont </w:t>
      </w:r>
      <w:r>
        <w:t xml:space="preserve">conduit à </w:t>
      </w:r>
      <w:r>
        <w:t>son</w:t>
      </w:r>
      <w:r>
        <w:t xml:space="preserve"> éviction d</w:t>
      </w:r>
      <w:r>
        <w:t>u</w:t>
      </w:r>
      <w:r>
        <w:t xml:space="preserve"> poste de directeur d’un service UNSS et qui, aujourd’hui, continue</w:t>
      </w:r>
      <w:r>
        <w:t xml:space="preserve"> </w:t>
      </w:r>
      <w:r>
        <w:t>d’exercer des responsabilités en tant qu’enseignant et animate</w:t>
      </w:r>
      <w:r>
        <w:t xml:space="preserve">ur d’AS à leurs côtés. Nous ne </w:t>
      </w:r>
      <w:r>
        <w:t>comprenons pas ce silence et cette absence de clarific</w:t>
      </w:r>
      <w:bookmarkStart w:id="0" w:name="_GoBack"/>
      <w:bookmarkEnd w:id="0"/>
      <w:r>
        <w:t xml:space="preserve">ation qui ne </w:t>
      </w:r>
      <w:r>
        <w:t xml:space="preserve">peuvent que laisser planer des </w:t>
      </w:r>
      <w:r>
        <w:t>doutes, laisser libre cours à des rumeurs et entretenir un senti</w:t>
      </w:r>
      <w:r>
        <w:t xml:space="preserve">ment grandissant de méfiance à </w:t>
      </w:r>
      <w:r>
        <w:t>l’égard de l’institution et de la structure UNSS. Parce qu’il a t</w:t>
      </w:r>
      <w:r>
        <w:t xml:space="preserve">oujours demandé la plus grande </w:t>
      </w:r>
      <w:r>
        <w:t>transparence sur le fonctionnement de l’UNSS, particulièrement en m</w:t>
      </w:r>
      <w:r>
        <w:t xml:space="preserve">atière financière, le SNEP-FSU </w:t>
      </w:r>
      <w:r>
        <w:t xml:space="preserve">attend des réponses officielles sur les conclusions </w:t>
      </w:r>
      <w:r w:rsidR="00DC1472">
        <w:t>de cette enquête</w:t>
      </w:r>
      <w:r>
        <w:t>.</w:t>
      </w:r>
    </w:p>
    <w:sectPr w:rsidR="00A14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BC"/>
    <w:rsid w:val="00057A70"/>
    <w:rsid w:val="00A14ABC"/>
    <w:rsid w:val="00DC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A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A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SNEP</dc:creator>
  <cp:lastModifiedBy>Virginie SNEP</cp:lastModifiedBy>
  <cp:revision>1</cp:revision>
  <dcterms:created xsi:type="dcterms:W3CDTF">2018-04-22T17:13:00Z</dcterms:created>
  <dcterms:modified xsi:type="dcterms:W3CDTF">2018-04-22T17:24:00Z</dcterms:modified>
</cp:coreProperties>
</file>