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9" w:rsidRDefault="001A3CE3" w:rsidP="00740369">
      <w:pPr>
        <w:contextualSpacing/>
        <w:jc w:val="center"/>
        <w:rPr>
          <w:b/>
          <w:sz w:val="28"/>
          <w:szCs w:val="28"/>
        </w:rPr>
      </w:pPr>
      <w:r w:rsidRPr="00740369">
        <w:rPr>
          <w:b/>
          <w:sz w:val="28"/>
          <w:szCs w:val="28"/>
        </w:rPr>
        <w:t>LA QUESTION DES EFFECTIFS EN ESCALADE</w:t>
      </w:r>
      <w:r>
        <w:rPr>
          <w:b/>
          <w:sz w:val="28"/>
          <w:szCs w:val="28"/>
        </w:rPr>
        <w:t xml:space="preserve"> </w:t>
      </w:r>
    </w:p>
    <w:p w:rsidR="00740369" w:rsidRPr="00740369" w:rsidRDefault="00740369" w:rsidP="00740369">
      <w:pPr>
        <w:contextualSpacing/>
        <w:jc w:val="center"/>
        <w:rPr>
          <w:b/>
          <w:sz w:val="24"/>
          <w:szCs w:val="24"/>
        </w:rPr>
      </w:pPr>
      <w:r w:rsidRPr="00740369">
        <w:rPr>
          <w:b/>
          <w:sz w:val="24"/>
          <w:szCs w:val="24"/>
        </w:rPr>
        <w:t xml:space="preserve">(Intervention de J.P. </w:t>
      </w:r>
      <w:proofErr w:type="spellStart"/>
      <w:r w:rsidRPr="00740369">
        <w:rPr>
          <w:b/>
          <w:sz w:val="24"/>
          <w:szCs w:val="24"/>
        </w:rPr>
        <w:t>Tournaire</w:t>
      </w:r>
      <w:proofErr w:type="spellEnd"/>
      <w:r w:rsidRPr="00740369">
        <w:rPr>
          <w:b/>
          <w:sz w:val="24"/>
          <w:szCs w:val="24"/>
        </w:rPr>
        <w:t xml:space="preserve"> au colloque de Vienne (38) le 04 mai 2018)</w:t>
      </w:r>
    </w:p>
    <w:p w:rsidR="00740369" w:rsidRDefault="00740369" w:rsidP="00563619">
      <w:pPr>
        <w:contextualSpacing/>
        <w:jc w:val="both"/>
        <w:rPr>
          <w:b/>
          <w:sz w:val="20"/>
          <w:szCs w:val="20"/>
        </w:rPr>
      </w:pPr>
    </w:p>
    <w:p w:rsidR="00563619" w:rsidRDefault="007849B4" w:rsidP="00563619">
      <w:pPr>
        <w:contextualSpacing/>
        <w:jc w:val="both"/>
        <w:rPr>
          <w:sz w:val="20"/>
          <w:szCs w:val="20"/>
        </w:rPr>
      </w:pPr>
      <w:r w:rsidRPr="00563619">
        <w:rPr>
          <w:b/>
          <w:sz w:val="20"/>
          <w:szCs w:val="20"/>
        </w:rPr>
        <w:t xml:space="preserve">La circulaire du 19/04/2017 « Exigence de </w:t>
      </w:r>
      <w:r w:rsidR="00501F8F" w:rsidRPr="00563619">
        <w:rPr>
          <w:b/>
          <w:sz w:val="20"/>
          <w:szCs w:val="20"/>
        </w:rPr>
        <w:t>la s</w:t>
      </w:r>
      <w:r w:rsidRPr="00563619">
        <w:rPr>
          <w:b/>
          <w:sz w:val="20"/>
          <w:szCs w:val="20"/>
        </w:rPr>
        <w:t>écurité dans les APPN </w:t>
      </w:r>
      <w:r w:rsidR="00501F8F" w:rsidRPr="00563619">
        <w:rPr>
          <w:b/>
          <w:sz w:val="20"/>
          <w:szCs w:val="20"/>
        </w:rPr>
        <w:t>dans le 2</w:t>
      </w:r>
      <w:r w:rsidR="00501F8F" w:rsidRPr="00563619">
        <w:rPr>
          <w:b/>
          <w:sz w:val="20"/>
          <w:szCs w:val="20"/>
          <w:vertAlign w:val="superscript"/>
        </w:rPr>
        <w:t>nd</w:t>
      </w:r>
      <w:r w:rsidR="00501F8F" w:rsidRPr="00563619">
        <w:rPr>
          <w:b/>
          <w:sz w:val="20"/>
          <w:szCs w:val="20"/>
        </w:rPr>
        <w:t xml:space="preserve"> degré</w:t>
      </w:r>
      <w:r w:rsidRPr="00563619">
        <w:rPr>
          <w:b/>
          <w:sz w:val="20"/>
          <w:szCs w:val="20"/>
        </w:rPr>
        <w:t>»</w:t>
      </w:r>
      <w:r w:rsidRPr="00563619">
        <w:rPr>
          <w:sz w:val="20"/>
          <w:szCs w:val="20"/>
        </w:rPr>
        <w:t xml:space="preserve"> répond à une demande exprimée dans le rapport de l’I</w:t>
      </w:r>
      <w:r w:rsidR="001100A5" w:rsidRPr="00563619">
        <w:rPr>
          <w:sz w:val="20"/>
          <w:szCs w:val="20"/>
        </w:rPr>
        <w:t>nspection Générale</w:t>
      </w:r>
      <w:r w:rsidRPr="00563619">
        <w:rPr>
          <w:sz w:val="20"/>
          <w:szCs w:val="20"/>
        </w:rPr>
        <w:t xml:space="preserve"> de novembre 2016 sur le même thème.</w:t>
      </w:r>
    </w:p>
    <w:p w:rsidR="00EF5B75" w:rsidRPr="00EF5B75" w:rsidRDefault="00EF5B75" w:rsidP="00563619">
      <w:pPr>
        <w:contextualSpacing/>
        <w:jc w:val="both"/>
        <w:rPr>
          <w:sz w:val="16"/>
          <w:szCs w:val="16"/>
        </w:rPr>
      </w:pPr>
    </w:p>
    <w:p w:rsidR="00563619" w:rsidRPr="00563619" w:rsidRDefault="007849B4" w:rsidP="00563619">
      <w:pPr>
        <w:contextualSpacing/>
        <w:jc w:val="both"/>
        <w:rPr>
          <w:sz w:val="20"/>
          <w:szCs w:val="20"/>
        </w:rPr>
      </w:pPr>
      <w:r w:rsidRPr="00563619">
        <w:rPr>
          <w:sz w:val="20"/>
          <w:szCs w:val="20"/>
        </w:rPr>
        <w:t>S’agissant de l’ESCALADE ce rapport note que :</w:t>
      </w:r>
    </w:p>
    <w:p w:rsidR="007849B4" w:rsidRPr="00563619" w:rsidRDefault="007849B4" w:rsidP="00563619">
      <w:pPr>
        <w:contextualSpacing/>
        <w:jc w:val="both"/>
        <w:rPr>
          <w:sz w:val="20"/>
          <w:szCs w:val="20"/>
        </w:rPr>
      </w:pPr>
      <w:r w:rsidRPr="00563619">
        <w:rPr>
          <w:i/>
          <w:sz w:val="20"/>
          <w:szCs w:val="20"/>
        </w:rPr>
        <w:t xml:space="preserve">« La plupart du temps, un seul enseignant d’EPS intervient dans une classe qui peut atteindre 35 élèves. Un tel taux n’est </w:t>
      </w:r>
      <w:r w:rsidR="001100A5" w:rsidRPr="00563619">
        <w:rPr>
          <w:i/>
          <w:sz w:val="20"/>
          <w:szCs w:val="20"/>
        </w:rPr>
        <w:t xml:space="preserve">pas </w:t>
      </w:r>
      <w:r w:rsidRPr="00563619">
        <w:rPr>
          <w:i/>
          <w:sz w:val="20"/>
          <w:szCs w:val="20"/>
        </w:rPr>
        <w:t>raisonnable et n’existe que dans le champ scolaire. Les recommandations fédérales limitant à 8 le nombre de pratiquants… »</w:t>
      </w:r>
    </w:p>
    <w:p w:rsidR="007849B4" w:rsidRPr="00563619" w:rsidRDefault="007849B4" w:rsidP="00563619">
      <w:pPr>
        <w:spacing w:after="0"/>
        <w:jc w:val="both"/>
        <w:rPr>
          <w:sz w:val="20"/>
          <w:szCs w:val="20"/>
        </w:rPr>
      </w:pPr>
      <w:r w:rsidRPr="00563619">
        <w:rPr>
          <w:sz w:val="20"/>
          <w:szCs w:val="20"/>
        </w:rPr>
        <w:t>Et le rappor</w:t>
      </w:r>
      <w:r w:rsidR="00563619">
        <w:rPr>
          <w:sz w:val="20"/>
          <w:szCs w:val="20"/>
        </w:rPr>
        <w:t>t de l’IG préconise</w:t>
      </w:r>
      <w:r w:rsidRPr="00563619">
        <w:rPr>
          <w:sz w:val="20"/>
          <w:szCs w:val="20"/>
        </w:rPr>
        <w:t> :</w:t>
      </w:r>
    </w:p>
    <w:p w:rsidR="007849B4" w:rsidRPr="00563619" w:rsidRDefault="007849B4" w:rsidP="00563619">
      <w:pPr>
        <w:spacing w:after="0"/>
        <w:jc w:val="both"/>
        <w:rPr>
          <w:i/>
          <w:sz w:val="20"/>
          <w:szCs w:val="20"/>
        </w:rPr>
      </w:pPr>
      <w:r w:rsidRPr="00563619">
        <w:rPr>
          <w:i/>
          <w:sz w:val="20"/>
          <w:szCs w:val="20"/>
        </w:rPr>
        <w:sym w:font="Symbol" w:char="F02D"/>
      </w:r>
      <w:r w:rsidRPr="00563619">
        <w:rPr>
          <w:i/>
          <w:sz w:val="20"/>
          <w:szCs w:val="20"/>
        </w:rPr>
        <w:t xml:space="preserve"> </w:t>
      </w:r>
      <w:r w:rsidR="001100A5" w:rsidRPr="00563619">
        <w:rPr>
          <w:i/>
          <w:sz w:val="20"/>
          <w:szCs w:val="20"/>
        </w:rPr>
        <w:t>« </w:t>
      </w:r>
      <w:r w:rsidR="00761BEA" w:rsidRPr="00563619">
        <w:rPr>
          <w:i/>
          <w:sz w:val="20"/>
          <w:szCs w:val="20"/>
        </w:rPr>
        <w:t>Réduire</w:t>
      </w:r>
      <w:r w:rsidRPr="00563619">
        <w:rPr>
          <w:i/>
          <w:sz w:val="20"/>
          <w:szCs w:val="20"/>
        </w:rPr>
        <w:t xml:space="preserve"> le </w:t>
      </w:r>
      <w:r w:rsidR="00761BEA" w:rsidRPr="00563619">
        <w:rPr>
          <w:i/>
          <w:sz w:val="20"/>
          <w:szCs w:val="20"/>
        </w:rPr>
        <w:t>nombre d’élèves sous la responsabilité d’un seul enseignant lors de la pratique de l’escalade</w:t>
      </w:r>
      <w:r w:rsidR="00502C21" w:rsidRPr="00563619">
        <w:rPr>
          <w:i/>
          <w:sz w:val="20"/>
          <w:szCs w:val="20"/>
        </w:rPr>
        <w:t>.</w:t>
      </w:r>
      <w:r w:rsidR="00761BEA" w:rsidRPr="00563619">
        <w:rPr>
          <w:i/>
          <w:sz w:val="20"/>
          <w:szCs w:val="20"/>
        </w:rPr>
        <w:t>»</w:t>
      </w:r>
    </w:p>
    <w:p w:rsidR="00761BEA" w:rsidRPr="00563619" w:rsidRDefault="00761BEA" w:rsidP="00563619">
      <w:pPr>
        <w:spacing w:after="0"/>
        <w:jc w:val="both"/>
        <w:rPr>
          <w:sz w:val="20"/>
          <w:szCs w:val="20"/>
        </w:rPr>
      </w:pPr>
      <w:r w:rsidRPr="00563619">
        <w:rPr>
          <w:sz w:val="20"/>
          <w:szCs w:val="20"/>
        </w:rPr>
        <w:t xml:space="preserve">… et insiste </w:t>
      </w:r>
      <w:r w:rsidR="001100A5" w:rsidRPr="00563619">
        <w:rPr>
          <w:sz w:val="20"/>
          <w:szCs w:val="20"/>
        </w:rPr>
        <w:t xml:space="preserve">encore sur la nécessité d’une Formation </w:t>
      </w:r>
      <w:r w:rsidRPr="00563619">
        <w:rPr>
          <w:sz w:val="20"/>
          <w:szCs w:val="20"/>
        </w:rPr>
        <w:t>I</w:t>
      </w:r>
      <w:r w:rsidR="001100A5" w:rsidRPr="00563619">
        <w:rPr>
          <w:sz w:val="20"/>
          <w:szCs w:val="20"/>
        </w:rPr>
        <w:t xml:space="preserve">nitiale </w:t>
      </w:r>
      <w:r w:rsidRPr="00563619">
        <w:rPr>
          <w:sz w:val="20"/>
          <w:szCs w:val="20"/>
        </w:rPr>
        <w:t xml:space="preserve"> et C</w:t>
      </w:r>
      <w:r w:rsidR="001100A5" w:rsidRPr="00563619">
        <w:rPr>
          <w:sz w:val="20"/>
          <w:szCs w:val="20"/>
        </w:rPr>
        <w:t>ontinue</w:t>
      </w:r>
      <w:r w:rsidRPr="00563619">
        <w:rPr>
          <w:sz w:val="20"/>
          <w:szCs w:val="20"/>
        </w:rPr>
        <w:t xml:space="preserve">. </w:t>
      </w:r>
      <w:r w:rsidR="00563619" w:rsidRPr="00563619">
        <w:rPr>
          <w:sz w:val="20"/>
          <w:szCs w:val="20"/>
        </w:rPr>
        <w:t>Particulière</w:t>
      </w:r>
      <w:r w:rsidRPr="00563619">
        <w:rPr>
          <w:sz w:val="20"/>
          <w:szCs w:val="20"/>
        </w:rPr>
        <w:t xml:space="preserve"> en ESCALADE pour les enseignants d’EPS.</w:t>
      </w:r>
    </w:p>
    <w:p w:rsidR="00563619" w:rsidRPr="00563619" w:rsidRDefault="00563619" w:rsidP="00563619">
      <w:pPr>
        <w:spacing w:after="0"/>
        <w:jc w:val="both"/>
        <w:rPr>
          <w:sz w:val="20"/>
          <w:szCs w:val="20"/>
        </w:rPr>
      </w:pPr>
      <w:bookmarkStart w:id="0" w:name="_GoBack"/>
      <w:bookmarkEnd w:id="0"/>
    </w:p>
    <w:p w:rsidR="00761BEA" w:rsidRPr="00563619" w:rsidRDefault="00761BEA" w:rsidP="00563619">
      <w:pPr>
        <w:spacing w:after="0"/>
        <w:jc w:val="both"/>
        <w:rPr>
          <w:sz w:val="20"/>
          <w:szCs w:val="20"/>
        </w:rPr>
      </w:pPr>
      <w:r w:rsidRPr="00563619">
        <w:rPr>
          <w:b/>
          <w:sz w:val="20"/>
          <w:szCs w:val="20"/>
        </w:rPr>
        <w:t xml:space="preserve">La circulaire </w:t>
      </w:r>
      <w:proofErr w:type="gramStart"/>
      <w:r w:rsidRPr="00563619">
        <w:rPr>
          <w:b/>
          <w:sz w:val="20"/>
          <w:szCs w:val="20"/>
        </w:rPr>
        <w:t>du</w:t>
      </w:r>
      <w:proofErr w:type="gramEnd"/>
      <w:r w:rsidRPr="00563619">
        <w:rPr>
          <w:b/>
          <w:sz w:val="20"/>
          <w:szCs w:val="20"/>
        </w:rPr>
        <w:t xml:space="preserve"> 19/04/2018</w:t>
      </w:r>
      <w:r w:rsidR="00502C21" w:rsidRPr="00563619">
        <w:rPr>
          <w:sz w:val="20"/>
          <w:szCs w:val="20"/>
        </w:rPr>
        <w:t xml:space="preserve"> </w:t>
      </w:r>
      <w:r w:rsidRPr="00563619">
        <w:rPr>
          <w:sz w:val="20"/>
          <w:szCs w:val="20"/>
        </w:rPr>
        <w:t>note d’ailleurs :</w:t>
      </w:r>
    </w:p>
    <w:p w:rsidR="00761BEA" w:rsidRPr="00563619" w:rsidRDefault="00761BEA" w:rsidP="00563619">
      <w:pPr>
        <w:spacing w:after="0"/>
        <w:jc w:val="both"/>
        <w:rPr>
          <w:i/>
          <w:sz w:val="20"/>
          <w:szCs w:val="20"/>
        </w:rPr>
      </w:pPr>
      <w:r w:rsidRPr="00563619">
        <w:rPr>
          <w:i/>
          <w:sz w:val="20"/>
          <w:szCs w:val="20"/>
        </w:rPr>
        <w:t>« Il convient d’inviter les enseignants à s’engager à évoluer avec des effectifs d’élèves réduits.</w:t>
      </w:r>
    </w:p>
    <w:p w:rsidR="00761BEA" w:rsidRPr="00563619" w:rsidRDefault="00761BEA" w:rsidP="00563619">
      <w:pPr>
        <w:spacing w:after="0"/>
        <w:jc w:val="both"/>
        <w:rPr>
          <w:sz w:val="20"/>
          <w:szCs w:val="20"/>
        </w:rPr>
      </w:pPr>
      <w:r w:rsidRPr="00563619">
        <w:rPr>
          <w:sz w:val="20"/>
          <w:szCs w:val="20"/>
        </w:rPr>
        <w:t xml:space="preserve">… et ce dans toutes les activités </w:t>
      </w:r>
      <w:r w:rsidR="001100A5" w:rsidRPr="00563619">
        <w:rPr>
          <w:sz w:val="20"/>
          <w:szCs w:val="20"/>
        </w:rPr>
        <w:t xml:space="preserve">de </w:t>
      </w:r>
      <w:r w:rsidRPr="00563619">
        <w:rPr>
          <w:sz w:val="20"/>
          <w:szCs w:val="20"/>
        </w:rPr>
        <w:t>P</w:t>
      </w:r>
      <w:r w:rsidR="001100A5" w:rsidRPr="00563619">
        <w:rPr>
          <w:sz w:val="20"/>
          <w:szCs w:val="20"/>
        </w:rPr>
        <w:t xml:space="preserve">leine </w:t>
      </w:r>
      <w:r w:rsidRPr="00563619">
        <w:rPr>
          <w:sz w:val="20"/>
          <w:szCs w:val="20"/>
        </w:rPr>
        <w:t>N</w:t>
      </w:r>
      <w:r w:rsidR="001100A5" w:rsidRPr="00563619">
        <w:rPr>
          <w:sz w:val="20"/>
          <w:szCs w:val="20"/>
        </w:rPr>
        <w:t>ature</w:t>
      </w:r>
      <w:r w:rsidR="00563619" w:rsidRPr="00563619">
        <w:rPr>
          <w:sz w:val="20"/>
          <w:szCs w:val="20"/>
        </w:rPr>
        <w:t xml:space="preserve"> y compris l’ESCALADE. </w:t>
      </w:r>
      <w:r w:rsidRPr="00563619">
        <w:rPr>
          <w:sz w:val="20"/>
          <w:szCs w:val="20"/>
        </w:rPr>
        <w:t>Il y a donc une reconnaissance de l’Administration et de l’Inspection pour considérer que la sécurité des élèves est liée à la question des effectifs.</w:t>
      </w:r>
    </w:p>
    <w:p w:rsidR="00761BEA" w:rsidRPr="00563619" w:rsidRDefault="00761BEA" w:rsidP="00563619">
      <w:pPr>
        <w:spacing w:after="0"/>
        <w:jc w:val="both"/>
        <w:rPr>
          <w:sz w:val="20"/>
          <w:szCs w:val="20"/>
        </w:rPr>
      </w:pPr>
      <w:r w:rsidRPr="00563619">
        <w:rPr>
          <w:sz w:val="20"/>
          <w:szCs w:val="20"/>
        </w:rPr>
        <w:t xml:space="preserve">Sauf qu’aucune décision </w:t>
      </w:r>
      <w:r w:rsidR="00502C21" w:rsidRPr="00563619">
        <w:rPr>
          <w:sz w:val="20"/>
          <w:szCs w:val="20"/>
        </w:rPr>
        <w:t>n’est prise pour les réduire laissant aux établissements les solutions à rechercher à tr</w:t>
      </w:r>
      <w:r w:rsidR="003C49FD" w:rsidRPr="00563619">
        <w:rPr>
          <w:sz w:val="20"/>
          <w:szCs w:val="20"/>
        </w:rPr>
        <w:t>ouver avec leurs moyens propres !</w:t>
      </w:r>
    </w:p>
    <w:p w:rsidR="00502C21" w:rsidRPr="00563619" w:rsidRDefault="00502C21" w:rsidP="00224862">
      <w:pPr>
        <w:pStyle w:val="Paragraphedeliste"/>
        <w:spacing w:after="0"/>
        <w:jc w:val="both"/>
        <w:rPr>
          <w:sz w:val="20"/>
          <w:szCs w:val="20"/>
        </w:rPr>
      </w:pPr>
    </w:p>
    <w:p w:rsidR="00502C21" w:rsidRPr="00563619" w:rsidRDefault="00502C21" w:rsidP="00224862">
      <w:pPr>
        <w:spacing w:after="0"/>
        <w:jc w:val="both"/>
        <w:rPr>
          <w:sz w:val="20"/>
          <w:szCs w:val="20"/>
        </w:rPr>
      </w:pPr>
      <w:r w:rsidRPr="00563619">
        <w:rPr>
          <w:sz w:val="20"/>
          <w:szCs w:val="20"/>
        </w:rPr>
        <w:t xml:space="preserve">Ce qui aboutit </w:t>
      </w:r>
      <w:r w:rsidR="00F244F0" w:rsidRPr="00563619">
        <w:rPr>
          <w:sz w:val="20"/>
          <w:szCs w:val="20"/>
        </w:rPr>
        <w:t>à ce que l’annexe ESCALADE  «règle»</w:t>
      </w:r>
      <w:r w:rsidRPr="00563619">
        <w:rPr>
          <w:sz w:val="20"/>
          <w:szCs w:val="20"/>
        </w:rPr>
        <w:t xml:space="preserve"> cette question en indiquant :</w:t>
      </w:r>
    </w:p>
    <w:p w:rsidR="00502C21" w:rsidRPr="00563619" w:rsidRDefault="00502C21" w:rsidP="00224862">
      <w:pPr>
        <w:spacing w:after="0"/>
        <w:jc w:val="both"/>
        <w:rPr>
          <w:i/>
          <w:sz w:val="20"/>
          <w:szCs w:val="20"/>
        </w:rPr>
      </w:pPr>
      <w:r w:rsidRPr="00563619">
        <w:rPr>
          <w:i/>
          <w:sz w:val="20"/>
          <w:szCs w:val="20"/>
        </w:rPr>
        <w:t xml:space="preserve">« Le professeur doit adapter le nombre d’élèves simultanément actifs sur le </w:t>
      </w:r>
      <w:r w:rsidR="00624850" w:rsidRPr="00563619">
        <w:rPr>
          <w:i/>
          <w:sz w:val="20"/>
          <w:szCs w:val="20"/>
        </w:rPr>
        <w:t>mur à la configuration de la SAE</w:t>
      </w:r>
      <w:r w:rsidRPr="00563619">
        <w:rPr>
          <w:i/>
          <w:sz w:val="20"/>
          <w:szCs w:val="20"/>
        </w:rPr>
        <w:t>, à ses responsabilités de contrôle et aux caractéristiques motrices et comportementales des élèves. »</w:t>
      </w:r>
    </w:p>
    <w:p w:rsidR="00502C21" w:rsidRPr="00563619" w:rsidRDefault="00502C21" w:rsidP="00224862">
      <w:pPr>
        <w:spacing w:after="0"/>
        <w:jc w:val="both"/>
        <w:rPr>
          <w:sz w:val="20"/>
          <w:szCs w:val="20"/>
        </w:rPr>
      </w:pPr>
      <w:r w:rsidRPr="00563619">
        <w:rPr>
          <w:sz w:val="20"/>
          <w:szCs w:val="20"/>
        </w:rPr>
        <w:t>…</w:t>
      </w:r>
      <w:r w:rsidR="00490A4E" w:rsidRPr="00563619">
        <w:rPr>
          <w:sz w:val="20"/>
          <w:szCs w:val="20"/>
        </w:rPr>
        <w:t xml:space="preserve"> et cette annexe précise, s’agissant des recommandations pour l’encadrement :</w:t>
      </w:r>
    </w:p>
    <w:p w:rsidR="00490A4E" w:rsidRPr="00563619" w:rsidRDefault="00472C6D" w:rsidP="00224862">
      <w:pPr>
        <w:spacing w:after="0"/>
        <w:jc w:val="both"/>
        <w:rPr>
          <w:i/>
          <w:sz w:val="20"/>
          <w:szCs w:val="20"/>
        </w:rPr>
      </w:pPr>
      <w:r w:rsidRPr="00563619">
        <w:rPr>
          <w:i/>
          <w:sz w:val="20"/>
          <w:szCs w:val="20"/>
        </w:rPr>
        <w:t xml:space="preserve">«  </w:t>
      </w:r>
      <w:proofErr w:type="gramStart"/>
      <w:r w:rsidRPr="00563619">
        <w:rPr>
          <w:i/>
          <w:sz w:val="20"/>
          <w:szCs w:val="20"/>
          <w:u w:val="single"/>
        </w:rPr>
        <w:t>l</w:t>
      </w:r>
      <w:r w:rsidRPr="00563619">
        <w:rPr>
          <w:i/>
          <w:sz w:val="20"/>
          <w:szCs w:val="20"/>
        </w:rPr>
        <w:t>e</w:t>
      </w:r>
      <w:proofErr w:type="gramEnd"/>
      <w:r w:rsidRPr="00563619">
        <w:rPr>
          <w:i/>
          <w:sz w:val="20"/>
          <w:szCs w:val="20"/>
        </w:rPr>
        <w:t xml:space="preserve"> professeur</w:t>
      </w:r>
      <w:r w:rsidR="00490A4E" w:rsidRPr="00563619">
        <w:rPr>
          <w:i/>
          <w:sz w:val="20"/>
          <w:szCs w:val="20"/>
        </w:rPr>
        <w:t xml:space="preserve"> finalise… par une ultime vérification visuelle </w:t>
      </w:r>
      <w:r w:rsidR="00490A4E" w:rsidRPr="00563619">
        <w:rPr>
          <w:b/>
          <w:i/>
          <w:sz w:val="20"/>
          <w:szCs w:val="20"/>
        </w:rPr>
        <w:t xml:space="preserve">et </w:t>
      </w:r>
      <w:r w:rsidR="00490A4E" w:rsidRPr="00563619">
        <w:rPr>
          <w:i/>
          <w:sz w:val="20"/>
          <w:szCs w:val="20"/>
        </w:rPr>
        <w:t>tactile réalisée par soins avant toute autorisation de grimper. »</w:t>
      </w:r>
    </w:p>
    <w:p w:rsidR="00490A4E" w:rsidRPr="00563619" w:rsidRDefault="00490A4E" w:rsidP="00224862">
      <w:pPr>
        <w:spacing w:after="0"/>
        <w:jc w:val="both"/>
        <w:rPr>
          <w:sz w:val="20"/>
          <w:szCs w:val="20"/>
        </w:rPr>
      </w:pPr>
      <w:r w:rsidRPr="00563619">
        <w:rPr>
          <w:sz w:val="20"/>
          <w:szCs w:val="20"/>
        </w:rPr>
        <w:t>…et encore :</w:t>
      </w:r>
    </w:p>
    <w:p w:rsidR="00490A4E" w:rsidRPr="00563619" w:rsidRDefault="00490A4E" w:rsidP="00224862">
      <w:pPr>
        <w:spacing w:after="0"/>
        <w:jc w:val="both"/>
        <w:rPr>
          <w:i/>
          <w:sz w:val="20"/>
          <w:szCs w:val="20"/>
        </w:rPr>
      </w:pPr>
      <w:r w:rsidRPr="00563619">
        <w:rPr>
          <w:i/>
          <w:sz w:val="20"/>
          <w:szCs w:val="20"/>
        </w:rPr>
        <w:t>« La simple surveillance à distance du respect de la bonne exécution du nœud d’encombrement est insuffisante… »</w:t>
      </w:r>
    </w:p>
    <w:p w:rsidR="002059D2" w:rsidRPr="00563619" w:rsidRDefault="002059D2" w:rsidP="00224862">
      <w:pPr>
        <w:spacing w:after="0"/>
        <w:jc w:val="both"/>
        <w:rPr>
          <w:sz w:val="20"/>
          <w:szCs w:val="20"/>
        </w:rPr>
      </w:pPr>
    </w:p>
    <w:p w:rsidR="00490A4E" w:rsidRPr="00563619" w:rsidRDefault="00490A4E" w:rsidP="00224862">
      <w:pPr>
        <w:spacing w:after="0"/>
        <w:jc w:val="both"/>
        <w:rPr>
          <w:sz w:val="20"/>
          <w:szCs w:val="20"/>
        </w:rPr>
      </w:pPr>
      <w:r w:rsidRPr="00563619">
        <w:rPr>
          <w:sz w:val="20"/>
          <w:szCs w:val="20"/>
        </w:rPr>
        <w:t>Dans le cadre contraint actuel, ces précisions ne sont pas anodines. Elles sont exigées et exigeantes dans le cadre d’une procédure précise, incontournable.</w:t>
      </w:r>
    </w:p>
    <w:p w:rsidR="00490A4E" w:rsidRPr="00563619" w:rsidRDefault="00F244F0" w:rsidP="00224862">
      <w:pPr>
        <w:spacing w:after="0"/>
        <w:jc w:val="both"/>
        <w:rPr>
          <w:sz w:val="20"/>
          <w:szCs w:val="20"/>
          <w:u w:val="single"/>
        </w:rPr>
      </w:pPr>
      <w:r w:rsidRPr="00563619">
        <w:rPr>
          <w:sz w:val="20"/>
          <w:szCs w:val="20"/>
        </w:rPr>
        <w:t>A notre</w:t>
      </w:r>
      <w:r w:rsidR="00490A4E" w:rsidRPr="00563619">
        <w:rPr>
          <w:sz w:val="20"/>
          <w:szCs w:val="20"/>
        </w:rPr>
        <w:t xml:space="preserve"> sens, elles relèvent plus de l’</w:t>
      </w:r>
      <w:r w:rsidR="00490A4E" w:rsidRPr="00563619">
        <w:rPr>
          <w:b/>
          <w:sz w:val="20"/>
          <w:szCs w:val="20"/>
        </w:rPr>
        <w:t>injonction</w:t>
      </w:r>
      <w:r w:rsidR="00490A4E" w:rsidRPr="00563619">
        <w:rPr>
          <w:sz w:val="20"/>
          <w:szCs w:val="20"/>
        </w:rPr>
        <w:t xml:space="preserve"> que de la  </w:t>
      </w:r>
      <w:r w:rsidR="00490A4E" w:rsidRPr="00563619">
        <w:rPr>
          <w:b/>
          <w:sz w:val="20"/>
          <w:szCs w:val="20"/>
        </w:rPr>
        <w:t>recommandation</w:t>
      </w:r>
      <w:r w:rsidR="00490A4E" w:rsidRPr="00563619">
        <w:rPr>
          <w:sz w:val="20"/>
          <w:szCs w:val="20"/>
        </w:rPr>
        <w:t>.</w:t>
      </w:r>
    </w:p>
    <w:p w:rsidR="00490A4E" w:rsidRPr="00563619" w:rsidRDefault="00490A4E" w:rsidP="00224862">
      <w:pPr>
        <w:spacing w:after="0"/>
        <w:jc w:val="both"/>
        <w:rPr>
          <w:sz w:val="20"/>
          <w:szCs w:val="20"/>
        </w:rPr>
      </w:pPr>
      <w:r w:rsidRPr="00563619">
        <w:rPr>
          <w:sz w:val="20"/>
          <w:szCs w:val="20"/>
        </w:rPr>
        <w:t xml:space="preserve">Cette contradiction se manifeste d’ailleurs dans les écrits issus du colloque de l’Inspection Pédagogique </w:t>
      </w:r>
      <w:r w:rsidR="003C49FD" w:rsidRPr="00563619">
        <w:rPr>
          <w:sz w:val="20"/>
          <w:szCs w:val="20"/>
        </w:rPr>
        <w:t xml:space="preserve">de l’EPS </w:t>
      </w:r>
      <w:r w:rsidRPr="00563619">
        <w:rPr>
          <w:sz w:val="20"/>
          <w:szCs w:val="20"/>
        </w:rPr>
        <w:t>organisé par l’IG</w:t>
      </w:r>
      <w:r w:rsidR="003C49FD" w:rsidRPr="00563619">
        <w:rPr>
          <w:sz w:val="20"/>
          <w:szCs w:val="20"/>
        </w:rPr>
        <w:t>-EPS en novembre 2018</w:t>
      </w:r>
      <w:r w:rsidRPr="00563619">
        <w:rPr>
          <w:sz w:val="20"/>
          <w:szCs w:val="20"/>
        </w:rPr>
        <w:t xml:space="preserve"> </w:t>
      </w:r>
      <w:r w:rsidR="001A4BC1" w:rsidRPr="00563619">
        <w:rPr>
          <w:sz w:val="20"/>
          <w:szCs w:val="20"/>
        </w:rPr>
        <w:t>dans le cadre du PNF</w:t>
      </w:r>
      <w:r w:rsidR="003C49FD" w:rsidRPr="00563619">
        <w:rPr>
          <w:sz w:val="20"/>
          <w:szCs w:val="20"/>
        </w:rPr>
        <w:t xml:space="preserve"> (Plan National de Formation)</w:t>
      </w:r>
      <w:r w:rsidR="001A4BC1" w:rsidRPr="00563619">
        <w:rPr>
          <w:sz w:val="20"/>
          <w:szCs w:val="20"/>
        </w:rPr>
        <w:t>, la</w:t>
      </w:r>
      <w:r w:rsidR="00E2446B" w:rsidRPr="00563619">
        <w:rPr>
          <w:sz w:val="20"/>
          <w:szCs w:val="20"/>
        </w:rPr>
        <w:t xml:space="preserve"> mise en œuvre de la circulaire APPN étant l’ordre du jour.</w:t>
      </w:r>
    </w:p>
    <w:p w:rsidR="00E2446B" w:rsidRPr="00563619" w:rsidRDefault="00E2446B" w:rsidP="00224862">
      <w:pPr>
        <w:spacing w:after="0"/>
        <w:jc w:val="both"/>
        <w:rPr>
          <w:sz w:val="20"/>
          <w:szCs w:val="20"/>
        </w:rPr>
      </w:pPr>
      <w:r w:rsidRPr="00563619">
        <w:rPr>
          <w:sz w:val="20"/>
          <w:szCs w:val="20"/>
        </w:rPr>
        <w:t>Une commission ad</w:t>
      </w:r>
      <w:r w:rsidR="003C49FD" w:rsidRPr="00563619">
        <w:rPr>
          <w:sz w:val="20"/>
          <w:szCs w:val="20"/>
        </w:rPr>
        <w:t>-</w:t>
      </w:r>
      <w:r w:rsidRPr="00563619">
        <w:rPr>
          <w:sz w:val="20"/>
          <w:szCs w:val="20"/>
        </w:rPr>
        <w:t xml:space="preserve">hoc composée </w:t>
      </w:r>
      <w:r w:rsidR="003C49FD" w:rsidRPr="00563619">
        <w:rPr>
          <w:sz w:val="20"/>
          <w:szCs w:val="20"/>
        </w:rPr>
        <w:t>d</w:t>
      </w:r>
      <w:r w:rsidRPr="00563619">
        <w:rPr>
          <w:sz w:val="20"/>
          <w:szCs w:val="20"/>
        </w:rPr>
        <w:t>’</w:t>
      </w:r>
      <w:r w:rsidR="003C49FD" w:rsidRPr="00563619">
        <w:rPr>
          <w:sz w:val="20"/>
          <w:szCs w:val="20"/>
          <w:u w:val="double"/>
        </w:rPr>
        <w:t>experts</w:t>
      </w:r>
      <w:r w:rsidR="003C49FD" w:rsidRPr="00563619">
        <w:rPr>
          <w:sz w:val="20"/>
          <w:szCs w:val="20"/>
        </w:rPr>
        <w:t xml:space="preserve"> </w:t>
      </w:r>
      <w:r w:rsidR="002059D2" w:rsidRPr="00563619">
        <w:rPr>
          <w:sz w:val="20"/>
          <w:szCs w:val="20"/>
        </w:rPr>
        <w:t>a</w:t>
      </w:r>
      <w:r w:rsidRPr="00563619">
        <w:rPr>
          <w:sz w:val="20"/>
          <w:szCs w:val="20"/>
        </w:rPr>
        <w:t xml:space="preserve"> donc donné des réponses à un certain nombre de questions telle que : « Dans l’activité ESCALADE, avec toutes les consignes (annexe 1), le prof n’a plus le temps d’enseigner puisqu’il doit vérifier les nœuds (en permanence).</w:t>
      </w:r>
    </w:p>
    <w:p w:rsidR="00E2446B" w:rsidRPr="00563619" w:rsidRDefault="00E2446B" w:rsidP="00224862">
      <w:pPr>
        <w:spacing w:after="0"/>
        <w:jc w:val="both"/>
        <w:rPr>
          <w:sz w:val="20"/>
          <w:szCs w:val="20"/>
        </w:rPr>
      </w:pPr>
      <w:r w:rsidRPr="00563619">
        <w:rPr>
          <w:sz w:val="20"/>
          <w:szCs w:val="20"/>
        </w:rPr>
        <w:t xml:space="preserve">La commission d’experts répond </w:t>
      </w:r>
      <w:r w:rsidR="003C49FD" w:rsidRPr="00563619">
        <w:rPr>
          <w:sz w:val="20"/>
          <w:szCs w:val="20"/>
        </w:rPr>
        <w:t>par l’image de l’enseignant jou</w:t>
      </w:r>
      <w:r w:rsidRPr="00563619">
        <w:rPr>
          <w:sz w:val="20"/>
          <w:szCs w:val="20"/>
        </w:rPr>
        <w:t>ant un rôle de tour de contrôle pour donner les autorisations de décollage, mais précise :</w:t>
      </w:r>
    </w:p>
    <w:p w:rsidR="00563619" w:rsidRPr="00563619" w:rsidRDefault="00E2446B" w:rsidP="00224862">
      <w:pPr>
        <w:spacing w:after="0"/>
        <w:jc w:val="both"/>
        <w:rPr>
          <w:sz w:val="20"/>
          <w:szCs w:val="20"/>
        </w:rPr>
      </w:pPr>
      <w:r w:rsidRPr="00563619">
        <w:rPr>
          <w:i/>
          <w:sz w:val="20"/>
          <w:szCs w:val="20"/>
        </w:rPr>
        <w:t>« …en reculant du mur… »</w:t>
      </w:r>
      <w:r w:rsidRPr="00563619">
        <w:rPr>
          <w:sz w:val="20"/>
          <w:szCs w:val="20"/>
        </w:rPr>
        <w:t xml:space="preserve"> </w:t>
      </w:r>
      <w:r w:rsidR="00F244F0" w:rsidRPr="00563619">
        <w:rPr>
          <w:sz w:val="20"/>
          <w:szCs w:val="20"/>
        </w:rPr>
        <w:t>.</w:t>
      </w:r>
    </w:p>
    <w:p w:rsidR="001A4BC1" w:rsidRPr="00563619" w:rsidRDefault="006E292A" w:rsidP="00224862">
      <w:pPr>
        <w:spacing w:after="0"/>
        <w:jc w:val="both"/>
        <w:rPr>
          <w:sz w:val="20"/>
          <w:szCs w:val="20"/>
        </w:rPr>
      </w:pPr>
      <w:r w:rsidRPr="00563619">
        <w:rPr>
          <w:sz w:val="20"/>
          <w:szCs w:val="20"/>
        </w:rPr>
        <w:t xml:space="preserve">Car </w:t>
      </w:r>
      <w:r w:rsidR="00E163E9">
        <w:rPr>
          <w:sz w:val="20"/>
          <w:szCs w:val="20"/>
        </w:rPr>
        <w:t>é</w:t>
      </w:r>
      <w:r w:rsidR="00E163E9" w:rsidRPr="00563619">
        <w:rPr>
          <w:sz w:val="20"/>
          <w:szCs w:val="20"/>
        </w:rPr>
        <w:t>videmment</w:t>
      </w:r>
      <w:r w:rsidR="00F244F0" w:rsidRPr="00563619">
        <w:rPr>
          <w:sz w:val="20"/>
          <w:szCs w:val="20"/>
        </w:rPr>
        <w:t>,</w:t>
      </w:r>
      <w:r w:rsidR="00975F89" w:rsidRPr="00563619">
        <w:rPr>
          <w:sz w:val="20"/>
          <w:szCs w:val="20"/>
        </w:rPr>
        <w:t xml:space="preserve"> la tour de contrôle doit pouvoir</w:t>
      </w:r>
      <w:r w:rsidRPr="00563619">
        <w:rPr>
          <w:sz w:val="20"/>
          <w:szCs w:val="20"/>
        </w:rPr>
        <w:t xml:space="preserve"> contrôler l’ensemble de la situation</w:t>
      </w:r>
      <w:r w:rsidR="00F244F0" w:rsidRPr="00563619">
        <w:rPr>
          <w:sz w:val="20"/>
          <w:szCs w:val="20"/>
        </w:rPr>
        <w:t> !</w:t>
      </w:r>
    </w:p>
    <w:p w:rsidR="00975F89" w:rsidRPr="00563619" w:rsidRDefault="00F244F0" w:rsidP="00224862">
      <w:pPr>
        <w:spacing w:after="0"/>
        <w:jc w:val="both"/>
        <w:rPr>
          <w:sz w:val="20"/>
          <w:szCs w:val="20"/>
        </w:rPr>
      </w:pPr>
      <w:r w:rsidRPr="00563619">
        <w:rPr>
          <w:sz w:val="20"/>
          <w:szCs w:val="20"/>
        </w:rPr>
        <w:t>Ainsi une contradiction apparai</w:t>
      </w:r>
      <w:r w:rsidR="00975F89" w:rsidRPr="00563619">
        <w:rPr>
          <w:sz w:val="20"/>
          <w:szCs w:val="20"/>
        </w:rPr>
        <w:t>t entre l’obligation permanente de vérification (en particulier tactile) des nœuds, et la nécessité de maitriser l’ensemble du fonctionn</w:t>
      </w:r>
      <w:r w:rsidR="00295D7E" w:rsidRPr="00563619">
        <w:rPr>
          <w:sz w:val="20"/>
          <w:szCs w:val="20"/>
        </w:rPr>
        <w:t>ement de la classe et des action</w:t>
      </w:r>
      <w:r w:rsidR="00975F89" w:rsidRPr="00563619">
        <w:rPr>
          <w:sz w:val="20"/>
          <w:szCs w:val="20"/>
        </w:rPr>
        <w:t>s des élèves, ce qui entraîne différents types de responsabilité pour l’enseignement :</w:t>
      </w:r>
    </w:p>
    <w:p w:rsidR="00975F89" w:rsidRPr="00563619" w:rsidRDefault="00975F89" w:rsidP="00224862">
      <w:pPr>
        <w:spacing w:after="0"/>
        <w:jc w:val="both"/>
        <w:rPr>
          <w:sz w:val="20"/>
          <w:szCs w:val="20"/>
        </w:rPr>
      </w:pPr>
      <w:r w:rsidRPr="00563619">
        <w:rPr>
          <w:sz w:val="20"/>
          <w:szCs w:val="20"/>
        </w:rPr>
        <w:t xml:space="preserve">D’abord </w:t>
      </w:r>
      <w:r w:rsidRPr="00563619">
        <w:rPr>
          <w:b/>
          <w:sz w:val="20"/>
          <w:szCs w:val="20"/>
        </w:rPr>
        <w:t>responsabilité éducative</w:t>
      </w:r>
      <w:r w:rsidRPr="00563619">
        <w:rPr>
          <w:sz w:val="20"/>
          <w:szCs w:val="20"/>
        </w:rPr>
        <w:t>. C’est ce que soulève d’ailleurs le rapport de l’IG en constatant :</w:t>
      </w:r>
    </w:p>
    <w:p w:rsidR="00975F89" w:rsidRPr="00563619" w:rsidRDefault="00975F89" w:rsidP="00224862">
      <w:pPr>
        <w:spacing w:after="0"/>
        <w:jc w:val="both"/>
        <w:rPr>
          <w:sz w:val="20"/>
          <w:szCs w:val="20"/>
        </w:rPr>
      </w:pPr>
      <w:r w:rsidRPr="00563619">
        <w:rPr>
          <w:sz w:val="20"/>
          <w:szCs w:val="20"/>
        </w:rPr>
        <w:t xml:space="preserve">« L’observation de l’enseignement collectif en escalade en EPS met également </w:t>
      </w:r>
      <w:r w:rsidR="00C0625E" w:rsidRPr="00563619">
        <w:rPr>
          <w:sz w:val="20"/>
          <w:szCs w:val="20"/>
        </w:rPr>
        <w:t xml:space="preserve"> en lumière une dérive paradoxale : la contradiction quasi-exclusive des enseignants sur la gestion des compétences liées à la motricité qui constituent pourtant la finalité de l’activité. »</w:t>
      </w:r>
      <w:r w:rsidR="00F244F0" w:rsidRPr="00563619">
        <w:rPr>
          <w:sz w:val="20"/>
          <w:szCs w:val="20"/>
        </w:rPr>
        <w:t xml:space="preserve"> Tiens donc !</w:t>
      </w:r>
    </w:p>
    <w:p w:rsidR="002059D2" w:rsidRPr="00EF5B75" w:rsidRDefault="002059D2" w:rsidP="00224862">
      <w:pPr>
        <w:spacing w:after="0"/>
        <w:jc w:val="both"/>
        <w:rPr>
          <w:sz w:val="16"/>
          <w:szCs w:val="16"/>
        </w:rPr>
      </w:pPr>
    </w:p>
    <w:p w:rsidR="00A00E20" w:rsidRPr="00563619" w:rsidRDefault="00A00E20" w:rsidP="00224862">
      <w:pPr>
        <w:spacing w:after="0"/>
        <w:jc w:val="both"/>
        <w:rPr>
          <w:sz w:val="20"/>
          <w:szCs w:val="20"/>
        </w:rPr>
      </w:pPr>
      <w:r w:rsidRPr="00563619">
        <w:rPr>
          <w:sz w:val="20"/>
          <w:szCs w:val="20"/>
        </w:rPr>
        <w:lastRenderedPageBreak/>
        <w:t xml:space="preserve">Ensuite </w:t>
      </w:r>
      <w:r w:rsidRPr="00563619">
        <w:rPr>
          <w:b/>
          <w:sz w:val="20"/>
          <w:szCs w:val="20"/>
        </w:rPr>
        <w:t>responsabilité juridique</w:t>
      </w:r>
      <w:r w:rsidRPr="00563619">
        <w:rPr>
          <w:sz w:val="20"/>
          <w:szCs w:val="20"/>
        </w:rPr>
        <w:t> :</w:t>
      </w:r>
    </w:p>
    <w:p w:rsidR="00563619" w:rsidRDefault="00A00E20" w:rsidP="00224862">
      <w:pPr>
        <w:spacing w:after="0"/>
        <w:jc w:val="both"/>
        <w:rPr>
          <w:sz w:val="20"/>
          <w:szCs w:val="20"/>
        </w:rPr>
      </w:pPr>
      <w:r w:rsidRPr="00563619">
        <w:rPr>
          <w:sz w:val="20"/>
          <w:szCs w:val="20"/>
        </w:rPr>
        <w:t>Pour faire le constat que la contradiction entre ce qui relève d’une recommandation, et ce qui relève d’une in</w:t>
      </w:r>
      <w:r w:rsidR="00F244F0" w:rsidRPr="00563619">
        <w:rPr>
          <w:sz w:val="20"/>
          <w:szCs w:val="20"/>
        </w:rPr>
        <w:t>jonctio</w:t>
      </w:r>
      <w:r w:rsidR="00563619">
        <w:rPr>
          <w:sz w:val="20"/>
          <w:szCs w:val="20"/>
        </w:rPr>
        <w:t>n, d’une obligation,  ne renvoie</w:t>
      </w:r>
      <w:r w:rsidRPr="00563619">
        <w:rPr>
          <w:sz w:val="20"/>
          <w:szCs w:val="20"/>
        </w:rPr>
        <w:t xml:space="preserve"> pas à un débat abstrait.</w:t>
      </w:r>
    </w:p>
    <w:p w:rsidR="00A00E20" w:rsidRPr="00563619" w:rsidRDefault="00A00E20" w:rsidP="00224862">
      <w:pPr>
        <w:spacing w:after="0"/>
        <w:jc w:val="both"/>
        <w:rPr>
          <w:sz w:val="20"/>
          <w:szCs w:val="20"/>
        </w:rPr>
      </w:pPr>
      <w:r w:rsidRPr="00563619">
        <w:rPr>
          <w:sz w:val="20"/>
          <w:szCs w:val="20"/>
        </w:rPr>
        <w:t>En témoigne, le jugement correctionnel rendu en octobre 2013 à Grenoble, où, suite</w:t>
      </w:r>
      <w:r w:rsidR="00AE7F0D" w:rsidRPr="00563619">
        <w:rPr>
          <w:sz w:val="20"/>
          <w:szCs w:val="20"/>
        </w:rPr>
        <w:t xml:space="preserve"> à un accident en escalade dans lequel la responsabilité d’un collègue était engagée pour une </w:t>
      </w:r>
      <w:r w:rsidR="00AE7F0D" w:rsidRPr="00563619">
        <w:rPr>
          <w:b/>
          <w:sz w:val="20"/>
          <w:szCs w:val="20"/>
        </w:rPr>
        <w:t>« faute caractérisée »</w:t>
      </w:r>
      <w:r w:rsidR="00AE7F0D" w:rsidRPr="00563619">
        <w:rPr>
          <w:sz w:val="20"/>
          <w:szCs w:val="20"/>
        </w:rPr>
        <w:t>,</w:t>
      </w:r>
      <w:r w:rsidR="00AE7F0D" w:rsidRPr="00563619">
        <w:rPr>
          <w:b/>
          <w:sz w:val="20"/>
          <w:szCs w:val="20"/>
        </w:rPr>
        <w:t xml:space="preserve"> </w:t>
      </w:r>
      <w:r w:rsidR="00AE7F0D" w:rsidRPr="00563619">
        <w:rPr>
          <w:sz w:val="20"/>
          <w:szCs w:val="20"/>
        </w:rPr>
        <w:t>on peut relever dans les considérants du jugement.</w:t>
      </w:r>
    </w:p>
    <w:p w:rsidR="002059D2" w:rsidRPr="00563619" w:rsidRDefault="002059D2" w:rsidP="00224862">
      <w:pPr>
        <w:spacing w:after="0"/>
        <w:jc w:val="both"/>
        <w:rPr>
          <w:i/>
          <w:sz w:val="20"/>
          <w:szCs w:val="20"/>
        </w:rPr>
      </w:pPr>
    </w:p>
    <w:p w:rsidR="00AE7F0D" w:rsidRPr="00563619" w:rsidRDefault="00501F8F" w:rsidP="00224862">
      <w:pPr>
        <w:spacing w:after="0"/>
        <w:jc w:val="both"/>
        <w:rPr>
          <w:i/>
          <w:sz w:val="20"/>
          <w:szCs w:val="20"/>
        </w:rPr>
      </w:pPr>
      <w:r w:rsidRPr="00563619">
        <w:rPr>
          <w:i/>
          <w:sz w:val="20"/>
          <w:szCs w:val="20"/>
        </w:rPr>
        <w:t>« </w:t>
      </w:r>
      <w:r w:rsidR="00AE7F0D" w:rsidRPr="00563619">
        <w:rPr>
          <w:i/>
          <w:sz w:val="20"/>
          <w:szCs w:val="20"/>
        </w:rPr>
        <w:t>Considérant... que le courrier du Rectorat rappelant les consignes de sécurité, en date du 19 mai 2008 préconisait à l’enseignant de ne pas faire grimper une cordée sans vérifica</w:t>
      </w:r>
      <w:r w:rsidR="002059D2" w:rsidRPr="00563619">
        <w:rPr>
          <w:i/>
          <w:sz w:val="20"/>
          <w:szCs w:val="20"/>
        </w:rPr>
        <w:t>tion de l’encordement, n’était qu’</w:t>
      </w:r>
      <w:r w:rsidR="002059D2" w:rsidRPr="00563619">
        <w:rPr>
          <w:b/>
          <w:i/>
          <w:sz w:val="20"/>
          <w:szCs w:val="20"/>
        </w:rPr>
        <w:t>incitatif</w:t>
      </w:r>
      <w:r w:rsidR="002059D2" w:rsidRPr="00563619">
        <w:rPr>
          <w:i/>
          <w:sz w:val="20"/>
          <w:szCs w:val="20"/>
        </w:rPr>
        <w:t> :</w:t>
      </w:r>
    </w:p>
    <w:p w:rsidR="002059D2" w:rsidRPr="00563619" w:rsidRDefault="002059D2" w:rsidP="00224862">
      <w:pPr>
        <w:spacing w:after="0"/>
        <w:jc w:val="both"/>
        <w:rPr>
          <w:i/>
          <w:sz w:val="20"/>
          <w:szCs w:val="20"/>
        </w:rPr>
      </w:pPr>
      <w:r w:rsidRPr="00563619">
        <w:rPr>
          <w:i/>
          <w:sz w:val="20"/>
          <w:szCs w:val="20"/>
        </w:rPr>
        <w:t xml:space="preserve">« L’Inspection Pédagogique EPS </w:t>
      </w:r>
      <w:r w:rsidRPr="00563619">
        <w:rPr>
          <w:b/>
          <w:i/>
          <w:sz w:val="20"/>
          <w:szCs w:val="20"/>
        </w:rPr>
        <w:t>invite</w:t>
      </w:r>
      <w:r w:rsidRPr="00563619">
        <w:rPr>
          <w:i/>
          <w:sz w:val="20"/>
          <w:szCs w:val="20"/>
        </w:rPr>
        <w:t xml:space="preserve"> les enseignants… » Qu’en l’espèce, l’enseignant avait clairement rappelé les consignes de sécurité, vérifié pendant la première partie du cours manuellement les nœuds...avant de laisser les élèves vérifier eux-mêmes le respect des règles de sécurité, en réalisant lui-même qu’un contrôle visuel des nœuds. »</w:t>
      </w:r>
      <w:r w:rsidR="00501F8F" w:rsidRPr="00563619">
        <w:rPr>
          <w:i/>
          <w:sz w:val="20"/>
          <w:szCs w:val="20"/>
        </w:rPr>
        <w:t> :</w:t>
      </w:r>
    </w:p>
    <w:p w:rsidR="002059D2" w:rsidRPr="00563619" w:rsidRDefault="002059D2" w:rsidP="00224862">
      <w:pPr>
        <w:spacing w:after="0"/>
        <w:jc w:val="both"/>
        <w:rPr>
          <w:sz w:val="20"/>
          <w:szCs w:val="20"/>
        </w:rPr>
      </w:pPr>
      <w:r w:rsidRPr="00563619">
        <w:rPr>
          <w:sz w:val="20"/>
          <w:szCs w:val="20"/>
        </w:rPr>
        <w:t>Le jugement concluant ensuite à la relaxe de notre collègue.</w:t>
      </w:r>
    </w:p>
    <w:p w:rsidR="00295D7E" w:rsidRPr="00563619" w:rsidRDefault="00295D7E" w:rsidP="00224862">
      <w:pPr>
        <w:spacing w:after="0"/>
        <w:jc w:val="both"/>
        <w:rPr>
          <w:sz w:val="20"/>
          <w:szCs w:val="20"/>
        </w:rPr>
      </w:pPr>
    </w:p>
    <w:p w:rsidR="006402D0" w:rsidRPr="00563619" w:rsidRDefault="00295D7E" w:rsidP="00224862">
      <w:pPr>
        <w:spacing w:after="0"/>
        <w:jc w:val="both"/>
        <w:rPr>
          <w:sz w:val="20"/>
          <w:szCs w:val="20"/>
        </w:rPr>
      </w:pPr>
      <w:r w:rsidRPr="00563619">
        <w:rPr>
          <w:sz w:val="20"/>
          <w:szCs w:val="20"/>
        </w:rPr>
        <w:t>Cette responsabilité juridique (pénale ou disciplin</w:t>
      </w:r>
      <w:r w:rsidR="00501F8F" w:rsidRPr="00563619">
        <w:rPr>
          <w:sz w:val="20"/>
          <w:szCs w:val="20"/>
        </w:rPr>
        <w:t xml:space="preserve">aire) est encadrée par </w:t>
      </w:r>
      <w:r w:rsidR="00501F8F" w:rsidRPr="00563619">
        <w:rPr>
          <w:b/>
          <w:sz w:val="20"/>
          <w:szCs w:val="20"/>
        </w:rPr>
        <w:t>l’articl</w:t>
      </w:r>
      <w:r w:rsidRPr="00563619">
        <w:rPr>
          <w:b/>
          <w:sz w:val="20"/>
          <w:szCs w:val="20"/>
        </w:rPr>
        <w:t>e 11 bis A du statut</w:t>
      </w:r>
      <w:r w:rsidRPr="00563619">
        <w:rPr>
          <w:sz w:val="20"/>
          <w:szCs w:val="20"/>
        </w:rPr>
        <w:t xml:space="preserve"> </w:t>
      </w:r>
      <w:r w:rsidRPr="00563619">
        <w:rPr>
          <w:b/>
          <w:sz w:val="20"/>
          <w:szCs w:val="20"/>
        </w:rPr>
        <w:t>général de la Fonction Publique</w:t>
      </w:r>
      <w:r w:rsidR="00504708" w:rsidRPr="00563619">
        <w:rPr>
          <w:sz w:val="20"/>
          <w:szCs w:val="20"/>
        </w:rPr>
        <w:t> :</w:t>
      </w:r>
    </w:p>
    <w:p w:rsidR="006402D0" w:rsidRPr="00563619" w:rsidRDefault="00295D7E" w:rsidP="00224862">
      <w:pPr>
        <w:spacing w:after="0"/>
        <w:jc w:val="both"/>
        <w:rPr>
          <w:i/>
          <w:sz w:val="20"/>
          <w:szCs w:val="20"/>
        </w:rPr>
      </w:pPr>
      <w:r w:rsidRPr="00563619">
        <w:rPr>
          <w:i/>
          <w:sz w:val="20"/>
          <w:szCs w:val="20"/>
        </w:rPr>
        <w:t>« Les fonctionnaires ne peuvent être condamnés pour des faits no</w:t>
      </w:r>
      <w:r w:rsidR="006E292A" w:rsidRPr="00563619">
        <w:rPr>
          <w:i/>
          <w:sz w:val="20"/>
          <w:szCs w:val="20"/>
        </w:rPr>
        <w:t>n-</w:t>
      </w:r>
      <w:r w:rsidRPr="00563619">
        <w:rPr>
          <w:i/>
          <w:sz w:val="20"/>
          <w:szCs w:val="20"/>
        </w:rPr>
        <w:t>intentionnels</w:t>
      </w:r>
      <w:r w:rsidRPr="00563619">
        <w:rPr>
          <w:i/>
          <w:sz w:val="20"/>
          <w:szCs w:val="20"/>
          <w:u w:val="single"/>
        </w:rPr>
        <w:t xml:space="preserve"> </w:t>
      </w:r>
      <w:r w:rsidRPr="00563619">
        <w:rPr>
          <w:i/>
          <w:sz w:val="20"/>
          <w:szCs w:val="20"/>
        </w:rPr>
        <w:t xml:space="preserve"> commis dans l’exercice de leurs fonctions, que s’il est étable qu’ils n’ont pas accompli les diligences normales, compte tenu de leurs compétences du pouvoir et des moyens dont ils disposent, ainsi que des difficultés propres aux missions </w:t>
      </w:r>
      <w:r w:rsidR="00501F8F" w:rsidRPr="00563619">
        <w:rPr>
          <w:i/>
          <w:sz w:val="20"/>
          <w:szCs w:val="20"/>
        </w:rPr>
        <w:t>que la loi leur confie</w:t>
      </w:r>
      <w:r w:rsidR="00504708" w:rsidRPr="00563619">
        <w:rPr>
          <w:i/>
          <w:sz w:val="20"/>
          <w:szCs w:val="20"/>
        </w:rPr>
        <w:t> »</w:t>
      </w:r>
    </w:p>
    <w:p w:rsidR="00295D7E" w:rsidRPr="00563619" w:rsidRDefault="00295D7E" w:rsidP="00224862">
      <w:pPr>
        <w:spacing w:after="0"/>
        <w:jc w:val="both"/>
        <w:rPr>
          <w:sz w:val="20"/>
          <w:szCs w:val="20"/>
        </w:rPr>
      </w:pPr>
      <w:r w:rsidRPr="00563619">
        <w:rPr>
          <w:sz w:val="20"/>
          <w:szCs w:val="20"/>
        </w:rPr>
        <w:t xml:space="preserve"> En cas d’accident, la mise en cause de l’enseignant ne peut s’établir que sur </w:t>
      </w:r>
      <w:r w:rsidRPr="00563619">
        <w:rPr>
          <w:b/>
          <w:sz w:val="20"/>
          <w:szCs w:val="20"/>
        </w:rPr>
        <w:t>des faits précis</w:t>
      </w:r>
      <w:r w:rsidRPr="00563619">
        <w:rPr>
          <w:sz w:val="20"/>
          <w:szCs w:val="20"/>
        </w:rPr>
        <w:t xml:space="preserve"> dont le ca</w:t>
      </w:r>
      <w:r w:rsidR="00F244F0" w:rsidRPr="00563619">
        <w:rPr>
          <w:sz w:val="20"/>
          <w:szCs w:val="20"/>
        </w:rPr>
        <w:t xml:space="preserve">ractère non intentionnel </w:t>
      </w:r>
      <w:r w:rsidR="00563619" w:rsidRPr="00563619">
        <w:rPr>
          <w:sz w:val="20"/>
          <w:szCs w:val="20"/>
        </w:rPr>
        <w:t>renvoi</w:t>
      </w:r>
      <w:r w:rsidR="00EF5B75">
        <w:rPr>
          <w:sz w:val="20"/>
          <w:szCs w:val="20"/>
        </w:rPr>
        <w:t>e</w:t>
      </w:r>
      <w:r w:rsidRPr="00563619">
        <w:rPr>
          <w:sz w:val="20"/>
          <w:szCs w:val="20"/>
        </w:rPr>
        <w:t xml:space="preserve"> aux notions </w:t>
      </w:r>
      <w:r w:rsidR="00484BB4" w:rsidRPr="00563619">
        <w:rPr>
          <w:sz w:val="20"/>
          <w:szCs w:val="20"/>
        </w:rPr>
        <w:t>d’imprudence, de négligence, ou manquement à une obligation particulière de sécurité (Décret de 2004 sur le contrôle des EPI escalade).</w:t>
      </w:r>
    </w:p>
    <w:p w:rsidR="00484BB4" w:rsidRPr="00563619" w:rsidRDefault="00484BB4" w:rsidP="00224862">
      <w:pPr>
        <w:spacing w:after="0"/>
        <w:jc w:val="both"/>
        <w:rPr>
          <w:sz w:val="20"/>
          <w:szCs w:val="20"/>
        </w:rPr>
      </w:pPr>
      <w:r w:rsidRPr="00563619">
        <w:rPr>
          <w:sz w:val="20"/>
          <w:szCs w:val="20"/>
        </w:rPr>
        <w:t xml:space="preserve">Pour poursuivre pénalement, i faudra donc être face à une </w:t>
      </w:r>
      <w:r w:rsidRPr="00563619">
        <w:rPr>
          <w:b/>
          <w:sz w:val="20"/>
          <w:szCs w:val="20"/>
        </w:rPr>
        <w:t>faute caractérisée.</w:t>
      </w:r>
    </w:p>
    <w:p w:rsidR="00484BB4" w:rsidRPr="00563619" w:rsidRDefault="00F244F0" w:rsidP="00224862">
      <w:pPr>
        <w:spacing w:after="0"/>
        <w:jc w:val="both"/>
        <w:rPr>
          <w:sz w:val="20"/>
          <w:szCs w:val="20"/>
        </w:rPr>
      </w:pPr>
      <w:r w:rsidRPr="00563619">
        <w:rPr>
          <w:sz w:val="20"/>
          <w:szCs w:val="20"/>
        </w:rPr>
        <w:t>De-même, doiven</w:t>
      </w:r>
      <w:r w:rsidR="00484BB4" w:rsidRPr="00563619">
        <w:rPr>
          <w:sz w:val="20"/>
          <w:szCs w:val="20"/>
        </w:rPr>
        <w:t xml:space="preserve">t être établie les </w:t>
      </w:r>
      <w:r w:rsidR="00484BB4" w:rsidRPr="00563619">
        <w:rPr>
          <w:b/>
          <w:sz w:val="20"/>
          <w:szCs w:val="20"/>
        </w:rPr>
        <w:t>circonstances</w:t>
      </w:r>
      <w:r w:rsidR="00484BB4" w:rsidRPr="00563619">
        <w:rPr>
          <w:sz w:val="20"/>
          <w:szCs w:val="20"/>
        </w:rPr>
        <w:t xml:space="preserve"> de la commission des faits.</w:t>
      </w:r>
    </w:p>
    <w:p w:rsidR="00484BB4" w:rsidRPr="00563619" w:rsidRDefault="00484BB4" w:rsidP="00224862">
      <w:pPr>
        <w:spacing w:after="0"/>
        <w:jc w:val="both"/>
        <w:rPr>
          <w:sz w:val="20"/>
          <w:szCs w:val="20"/>
        </w:rPr>
      </w:pPr>
      <w:r w:rsidRPr="00563619">
        <w:rPr>
          <w:sz w:val="20"/>
          <w:szCs w:val="20"/>
        </w:rPr>
        <w:t xml:space="preserve">Ainsi intervient la notion de </w:t>
      </w:r>
      <w:r w:rsidR="006402D0" w:rsidRPr="00563619">
        <w:rPr>
          <w:b/>
          <w:sz w:val="20"/>
          <w:szCs w:val="20"/>
        </w:rPr>
        <w:t>diligences</w:t>
      </w:r>
      <w:r w:rsidR="002E685E" w:rsidRPr="00563619">
        <w:rPr>
          <w:b/>
          <w:sz w:val="20"/>
          <w:szCs w:val="20"/>
        </w:rPr>
        <w:t xml:space="preserve"> </w:t>
      </w:r>
      <w:r w:rsidRPr="00563619">
        <w:rPr>
          <w:b/>
          <w:sz w:val="20"/>
          <w:szCs w:val="20"/>
        </w:rPr>
        <w:t>normales</w:t>
      </w:r>
      <w:r w:rsidRPr="00563619">
        <w:rPr>
          <w:sz w:val="20"/>
          <w:szCs w:val="20"/>
        </w:rPr>
        <w:t xml:space="preserve"> </w:t>
      </w:r>
      <w:r w:rsidR="002E685E" w:rsidRPr="00563619">
        <w:rPr>
          <w:sz w:val="20"/>
          <w:szCs w:val="20"/>
        </w:rPr>
        <w:t xml:space="preserve">qui </w:t>
      </w:r>
      <w:r w:rsidR="00563619" w:rsidRPr="00563619">
        <w:rPr>
          <w:sz w:val="20"/>
          <w:szCs w:val="20"/>
        </w:rPr>
        <w:t>renvoi</w:t>
      </w:r>
      <w:r w:rsidR="00EF5B75">
        <w:rPr>
          <w:sz w:val="20"/>
          <w:szCs w:val="20"/>
        </w:rPr>
        <w:t>e</w:t>
      </w:r>
      <w:r w:rsidRPr="00563619">
        <w:rPr>
          <w:sz w:val="20"/>
          <w:szCs w:val="20"/>
        </w:rPr>
        <w:t xml:space="preserve"> à un comportement du fonctionnaire attendu comme normal, raisonnable, incluant une certaine prudence et se traduisant par la mise en œuvre des moyens dont il peut disposer</w:t>
      </w:r>
      <w:r w:rsidR="00563619">
        <w:rPr>
          <w:sz w:val="20"/>
          <w:szCs w:val="20"/>
        </w:rPr>
        <w:t xml:space="preserve"> pour assurer, ici la sécurité.</w:t>
      </w:r>
    </w:p>
    <w:p w:rsidR="002059D2" w:rsidRPr="00EF5B75" w:rsidRDefault="00484BB4" w:rsidP="00224862">
      <w:pPr>
        <w:spacing w:after="0"/>
        <w:jc w:val="both"/>
        <w:rPr>
          <w:sz w:val="20"/>
          <w:szCs w:val="20"/>
        </w:rPr>
      </w:pPr>
      <w:r w:rsidRPr="00563619">
        <w:rPr>
          <w:sz w:val="20"/>
          <w:szCs w:val="20"/>
        </w:rPr>
        <w:t xml:space="preserve">Cela consacre </w:t>
      </w:r>
      <w:r w:rsidRPr="00563619">
        <w:rPr>
          <w:b/>
          <w:sz w:val="20"/>
          <w:szCs w:val="20"/>
        </w:rPr>
        <w:t xml:space="preserve">l’obligation de moyens </w:t>
      </w:r>
      <w:r w:rsidRPr="00563619">
        <w:rPr>
          <w:sz w:val="20"/>
          <w:szCs w:val="20"/>
        </w:rPr>
        <w:t xml:space="preserve">qui s’impose au fonctionnaire, et non </w:t>
      </w:r>
      <w:r w:rsidR="002E685E" w:rsidRPr="00EF5B75">
        <w:rPr>
          <w:sz w:val="20"/>
          <w:szCs w:val="20"/>
        </w:rPr>
        <w:t xml:space="preserve">une </w:t>
      </w:r>
      <w:r w:rsidRPr="00EF5B75">
        <w:rPr>
          <w:sz w:val="20"/>
          <w:szCs w:val="20"/>
        </w:rPr>
        <w:t>obligation</w:t>
      </w:r>
      <w:r w:rsidR="00EF5B75" w:rsidRPr="00EF5B75">
        <w:rPr>
          <w:sz w:val="20"/>
          <w:szCs w:val="20"/>
        </w:rPr>
        <w:t xml:space="preserve"> </w:t>
      </w:r>
      <w:r w:rsidRPr="00EF5B75">
        <w:rPr>
          <w:sz w:val="20"/>
          <w:szCs w:val="20"/>
        </w:rPr>
        <w:t>de</w:t>
      </w:r>
      <w:r w:rsidR="00EF5B75" w:rsidRPr="00EF5B75">
        <w:rPr>
          <w:sz w:val="20"/>
          <w:szCs w:val="20"/>
        </w:rPr>
        <w:t xml:space="preserve"> </w:t>
      </w:r>
      <w:r w:rsidRPr="00EF5B75">
        <w:rPr>
          <w:sz w:val="20"/>
          <w:szCs w:val="20"/>
        </w:rPr>
        <w:t>résultats.</w:t>
      </w:r>
    </w:p>
    <w:p w:rsidR="00472C6D" w:rsidRPr="00563619" w:rsidRDefault="00472C6D" w:rsidP="00224862">
      <w:pPr>
        <w:spacing w:after="0"/>
        <w:jc w:val="both"/>
        <w:rPr>
          <w:sz w:val="16"/>
          <w:szCs w:val="16"/>
        </w:rPr>
      </w:pPr>
    </w:p>
    <w:p w:rsidR="002059D2" w:rsidRPr="00563619" w:rsidRDefault="002059D2" w:rsidP="00224862">
      <w:pPr>
        <w:spacing w:after="0"/>
        <w:jc w:val="both"/>
        <w:rPr>
          <w:sz w:val="20"/>
          <w:szCs w:val="20"/>
        </w:rPr>
      </w:pPr>
      <w:r w:rsidRPr="00563619">
        <w:rPr>
          <w:sz w:val="20"/>
          <w:szCs w:val="20"/>
        </w:rPr>
        <w:t>Pour le fonctionnaire confronté à une situation accidentelle, il y a donc matière à se défendre</w:t>
      </w:r>
      <w:r w:rsidR="00FB3F29" w:rsidRPr="00563619">
        <w:rPr>
          <w:sz w:val="20"/>
          <w:szCs w:val="20"/>
        </w:rPr>
        <w:t xml:space="preserve">, en </w:t>
      </w:r>
      <w:r w:rsidR="00941464" w:rsidRPr="00563619">
        <w:rPr>
          <w:sz w:val="20"/>
          <w:szCs w:val="20"/>
        </w:rPr>
        <w:t xml:space="preserve">s’appuyant en particulier sur les </w:t>
      </w:r>
      <w:r w:rsidR="003A4458" w:rsidRPr="00563619">
        <w:rPr>
          <w:sz w:val="20"/>
          <w:szCs w:val="20"/>
        </w:rPr>
        <w:t>éventuelles insuffisances de moyens dont il dispose et qui lui sont imposées : les espaces, les matériels et particulièrement les effectifs d’élèves souvent trop importants.</w:t>
      </w:r>
    </w:p>
    <w:p w:rsidR="003A4458" w:rsidRPr="00563619" w:rsidRDefault="006402D0" w:rsidP="00224862">
      <w:pPr>
        <w:pStyle w:val="Paragraphedeliste"/>
        <w:numPr>
          <w:ilvl w:val="0"/>
          <w:numId w:val="1"/>
        </w:numPr>
        <w:spacing w:after="0"/>
        <w:jc w:val="both"/>
        <w:rPr>
          <w:sz w:val="20"/>
          <w:szCs w:val="20"/>
        </w:rPr>
      </w:pPr>
      <w:r w:rsidRPr="00563619">
        <w:rPr>
          <w:sz w:val="20"/>
          <w:szCs w:val="20"/>
        </w:rPr>
        <w:t>Le SNEP-FSU propose donc aux collègues d’interpell</w:t>
      </w:r>
      <w:r w:rsidR="003A4458" w:rsidRPr="00563619">
        <w:rPr>
          <w:sz w:val="20"/>
          <w:szCs w:val="20"/>
        </w:rPr>
        <w:t>er</w:t>
      </w:r>
      <w:r w:rsidR="002E685E" w:rsidRPr="00563619">
        <w:rPr>
          <w:sz w:val="20"/>
          <w:szCs w:val="20"/>
        </w:rPr>
        <w:t xml:space="preserve"> </w:t>
      </w:r>
      <w:r w:rsidR="003A4458" w:rsidRPr="00563619">
        <w:rPr>
          <w:sz w:val="20"/>
          <w:szCs w:val="20"/>
        </w:rPr>
        <w:t xml:space="preserve">systématiquement leur administration, leur inspection en proposant, en revendiquant  </w:t>
      </w:r>
      <w:r w:rsidR="00EC1C4C" w:rsidRPr="00563619">
        <w:rPr>
          <w:sz w:val="20"/>
          <w:szCs w:val="20"/>
        </w:rPr>
        <w:t xml:space="preserve">des conditions d’encadrement mieux compatibles avec les exigences sécurité qu’ils sont </w:t>
      </w:r>
      <w:r w:rsidR="008B7AF4" w:rsidRPr="00563619">
        <w:rPr>
          <w:sz w:val="20"/>
          <w:szCs w:val="20"/>
        </w:rPr>
        <w:t xml:space="preserve">seuls à-même de définir en tant </w:t>
      </w:r>
      <w:r w:rsidR="008B7AF4" w:rsidRPr="00563619">
        <w:rPr>
          <w:b/>
          <w:sz w:val="20"/>
          <w:szCs w:val="20"/>
        </w:rPr>
        <w:t>qu’enseignants-concepteurs</w:t>
      </w:r>
    </w:p>
    <w:p w:rsidR="008B7AF4" w:rsidRPr="00563619" w:rsidRDefault="008B7AF4" w:rsidP="00224862">
      <w:pPr>
        <w:pStyle w:val="Paragraphedeliste"/>
        <w:numPr>
          <w:ilvl w:val="0"/>
          <w:numId w:val="1"/>
        </w:numPr>
        <w:spacing w:after="0"/>
        <w:jc w:val="both"/>
        <w:rPr>
          <w:sz w:val="20"/>
          <w:szCs w:val="20"/>
        </w:rPr>
      </w:pPr>
      <w:r w:rsidRPr="00563619">
        <w:rPr>
          <w:sz w:val="20"/>
          <w:szCs w:val="20"/>
        </w:rPr>
        <w:t>Dans la perspective de la prochaine rentrée scolaire nous ferons des propositions dans ce sens afin que les collègues puissent renvoyer à qui de droit la responsabilité</w:t>
      </w:r>
      <w:r w:rsidR="00F76849" w:rsidRPr="00563619">
        <w:rPr>
          <w:sz w:val="20"/>
          <w:szCs w:val="20"/>
        </w:rPr>
        <w:t xml:space="preserve"> des conséquences provoquées par des effectifs trop importants dans l’enseignement de l’escalade, tant au regard de la sécurité des élèves, que</w:t>
      </w:r>
      <w:r w:rsidR="002E685E" w:rsidRPr="00563619">
        <w:rPr>
          <w:sz w:val="20"/>
          <w:szCs w:val="20"/>
        </w:rPr>
        <w:t xml:space="preserve"> de </w:t>
      </w:r>
      <w:r w:rsidR="00F76849" w:rsidRPr="00563619">
        <w:rPr>
          <w:sz w:val="20"/>
          <w:szCs w:val="20"/>
        </w:rPr>
        <w:t xml:space="preserve"> la qualité de cet enseignement.</w:t>
      </w:r>
    </w:p>
    <w:p w:rsidR="00F76849" w:rsidRPr="00563619" w:rsidRDefault="00F76849" w:rsidP="00224862">
      <w:pPr>
        <w:pStyle w:val="Paragraphedeliste"/>
        <w:numPr>
          <w:ilvl w:val="0"/>
          <w:numId w:val="1"/>
        </w:numPr>
        <w:spacing w:after="0"/>
        <w:jc w:val="both"/>
        <w:rPr>
          <w:sz w:val="20"/>
          <w:szCs w:val="20"/>
        </w:rPr>
      </w:pPr>
      <w:r w:rsidRPr="00563619">
        <w:rPr>
          <w:sz w:val="20"/>
          <w:szCs w:val="20"/>
        </w:rPr>
        <w:t xml:space="preserve">En </w:t>
      </w:r>
      <w:r w:rsidR="008F18E8" w:rsidRPr="00563619">
        <w:rPr>
          <w:sz w:val="20"/>
          <w:szCs w:val="20"/>
        </w:rPr>
        <w:t>même temps, le SNEP persiste dans sa demande de renégociation tant de la circulaire APPN (tout particulièrement sur l’incongruité des protocoles acadé</w:t>
      </w:r>
      <w:r w:rsidR="002E685E" w:rsidRPr="00563619">
        <w:rPr>
          <w:sz w:val="20"/>
          <w:szCs w:val="20"/>
        </w:rPr>
        <w:t>miques) que de l’annexe ESCALADE</w:t>
      </w:r>
      <w:r w:rsidR="008F18E8" w:rsidRPr="00563619">
        <w:rPr>
          <w:sz w:val="20"/>
          <w:szCs w:val="20"/>
        </w:rPr>
        <w:t xml:space="preserve"> qui devrait s’en tenir à des incontournables, des points clés pour assurer la sécurité des élèves, en évitant de valoriser telle ou telle conception de l’enseignement de l’escalade.</w:t>
      </w:r>
    </w:p>
    <w:p w:rsidR="008F18E8" w:rsidRPr="00563619" w:rsidRDefault="008F18E8" w:rsidP="00224862">
      <w:pPr>
        <w:spacing w:after="0"/>
        <w:jc w:val="both"/>
        <w:rPr>
          <w:sz w:val="20"/>
          <w:szCs w:val="20"/>
        </w:rPr>
      </w:pPr>
      <w:r w:rsidRPr="00563619">
        <w:rPr>
          <w:sz w:val="20"/>
          <w:szCs w:val="20"/>
        </w:rPr>
        <w:t>Et de plus à tous les niveaux nous devons promouvoir l’exigence d’une FI et C. des enseignants d’EPS.</w:t>
      </w:r>
    </w:p>
    <w:p w:rsidR="008F18E8" w:rsidRPr="00563619" w:rsidRDefault="008F18E8" w:rsidP="00224862">
      <w:pPr>
        <w:spacing w:after="0"/>
        <w:jc w:val="both"/>
        <w:rPr>
          <w:sz w:val="20"/>
          <w:szCs w:val="20"/>
        </w:rPr>
      </w:pPr>
    </w:p>
    <w:p w:rsidR="008F18E8" w:rsidRPr="00563619" w:rsidRDefault="008F18E8" w:rsidP="00224862">
      <w:pPr>
        <w:spacing w:after="0"/>
        <w:jc w:val="both"/>
        <w:rPr>
          <w:sz w:val="20"/>
          <w:szCs w:val="20"/>
        </w:rPr>
      </w:pPr>
      <w:r w:rsidRPr="00563619">
        <w:rPr>
          <w:sz w:val="20"/>
          <w:szCs w:val="20"/>
        </w:rPr>
        <w:t xml:space="preserve">En conclusion, je dirais que nous devons être, tous ensemble, très vigilants et actifs pour résister et combattre </w:t>
      </w:r>
      <w:r w:rsidR="002E685E" w:rsidRPr="00563619">
        <w:rPr>
          <w:sz w:val="20"/>
          <w:szCs w:val="20"/>
        </w:rPr>
        <w:t xml:space="preserve">les réactions et les décisions  des </w:t>
      </w:r>
      <w:r w:rsidRPr="00563619">
        <w:rPr>
          <w:sz w:val="20"/>
          <w:szCs w:val="20"/>
        </w:rPr>
        <w:t xml:space="preserve"> différents niveaux de l’Education Nationale qui </w:t>
      </w:r>
      <w:r w:rsidR="002E685E" w:rsidRPr="00563619">
        <w:rPr>
          <w:sz w:val="20"/>
          <w:szCs w:val="20"/>
        </w:rPr>
        <w:t xml:space="preserve">se prennent, </w:t>
      </w:r>
      <w:r w:rsidRPr="00563619">
        <w:rPr>
          <w:sz w:val="20"/>
          <w:szCs w:val="20"/>
        </w:rPr>
        <w:t>trop souvent</w:t>
      </w:r>
      <w:r w:rsidR="002E685E" w:rsidRPr="00563619">
        <w:rPr>
          <w:sz w:val="20"/>
          <w:szCs w:val="20"/>
        </w:rPr>
        <w:t> ;</w:t>
      </w:r>
      <w:r w:rsidRPr="00563619">
        <w:rPr>
          <w:sz w:val="20"/>
          <w:szCs w:val="20"/>
        </w:rPr>
        <w:t xml:space="preserve"> en fonction de l’opinion publique, de certains médias </w:t>
      </w:r>
      <w:r w:rsidR="005619B4" w:rsidRPr="00563619">
        <w:rPr>
          <w:sz w:val="20"/>
          <w:szCs w:val="20"/>
        </w:rPr>
        <w:t xml:space="preserve">avides </w:t>
      </w:r>
      <w:r w:rsidRPr="00563619">
        <w:rPr>
          <w:sz w:val="20"/>
          <w:szCs w:val="20"/>
        </w:rPr>
        <w:t>de sensationnel, ou encore en fonction de certaines familles qui ad</w:t>
      </w:r>
      <w:r w:rsidR="00EF5B75">
        <w:rPr>
          <w:sz w:val="20"/>
          <w:szCs w:val="20"/>
        </w:rPr>
        <w:t xml:space="preserve">optent vis-à-vis de l’Ecole des </w:t>
      </w:r>
      <w:r w:rsidR="005619B4" w:rsidRPr="00563619">
        <w:rPr>
          <w:sz w:val="20"/>
          <w:szCs w:val="20"/>
        </w:rPr>
        <w:t>com</w:t>
      </w:r>
      <w:r w:rsidRPr="00563619">
        <w:rPr>
          <w:sz w:val="20"/>
          <w:szCs w:val="20"/>
        </w:rPr>
        <w:t xml:space="preserve">portements </w:t>
      </w:r>
      <w:r w:rsidR="005619B4" w:rsidRPr="00563619">
        <w:rPr>
          <w:sz w:val="20"/>
          <w:szCs w:val="20"/>
        </w:rPr>
        <w:t xml:space="preserve">individualistes et </w:t>
      </w:r>
      <w:r w:rsidRPr="00563619">
        <w:rPr>
          <w:sz w:val="20"/>
          <w:szCs w:val="20"/>
        </w:rPr>
        <w:t>consuméristes.</w:t>
      </w:r>
    </w:p>
    <w:p w:rsidR="008F18E8" w:rsidRPr="00563619" w:rsidRDefault="008F18E8" w:rsidP="008F18E8">
      <w:pPr>
        <w:spacing w:after="0"/>
        <w:rPr>
          <w:sz w:val="20"/>
          <w:szCs w:val="20"/>
        </w:rPr>
      </w:pPr>
    </w:p>
    <w:p w:rsidR="007849B4" w:rsidRPr="001A3CE3" w:rsidRDefault="00224862" w:rsidP="001A3CE3">
      <w:pPr>
        <w:spacing w:after="0"/>
        <w:rPr>
          <w:sz w:val="20"/>
          <w:szCs w:val="20"/>
        </w:rPr>
      </w:pPr>
      <w:r w:rsidRPr="00563619">
        <w:rPr>
          <w:sz w:val="20"/>
          <w:szCs w:val="20"/>
        </w:rPr>
        <w:tab/>
      </w:r>
      <w:r w:rsidRPr="00563619">
        <w:rPr>
          <w:sz w:val="20"/>
          <w:szCs w:val="20"/>
        </w:rPr>
        <w:tab/>
      </w:r>
      <w:r w:rsidRPr="00563619">
        <w:rPr>
          <w:sz w:val="20"/>
          <w:szCs w:val="20"/>
        </w:rPr>
        <w:tab/>
      </w:r>
      <w:r w:rsidRPr="00563619">
        <w:rPr>
          <w:sz w:val="20"/>
          <w:szCs w:val="20"/>
        </w:rPr>
        <w:tab/>
      </w:r>
      <w:r w:rsidRPr="00563619">
        <w:rPr>
          <w:sz w:val="20"/>
          <w:szCs w:val="20"/>
        </w:rPr>
        <w:tab/>
      </w:r>
      <w:r w:rsidRPr="00563619">
        <w:rPr>
          <w:sz w:val="20"/>
          <w:szCs w:val="20"/>
        </w:rPr>
        <w:tab/>
      </w:r>
      <w:r w:rsidRPr="00563619">
        <w:rPr>
          <w:sz w:val="20"/>
          <w:szCs w:val="20"/>
        </w:rPr>
        <w:tab/>
      </w:r>
      <w:r w:rsidR="001A4BC1" w:rsidRPr="00563619">
        <w:rPr>
          <w:sz w:val="20"/>
          <w:szCs w:val="20"/>
        </w:rPr>
        <w:t xml:space="preserve">          </w:t>
      </w:r>
      <w:r w:rsidRPr="00563619">
        <w:rPr>
          <w:sz w:val="20"/>
          <w:szCs w:val="20"/>
        </w:rPr>
        <w:t xml:space="preserve">J.P. </w:t>
      </w:r>
      <w:proofErr w:type="spellStart"/>
      <w:r w:rsidRPr="00563619">
        <w:rPr>
          <w:sz w:val="20"/>
          <w:szCs w:val="20"/>
        </w:rPr>
        <w:t>Tournaire</w:t>
      </w:r>
      <w:proofErr w:type="spellEnd"/>
    </w:p>
    <w:sectPr w:rsidR="007849B4" w:rsidRPr="001A3CE3" w:rsidSect="00563619">
      <w:footerReference w:type="default" r:id="rId8"/>
      <w:pgSz w:w="11906" w:h="16838"/>
      <w:pgMar w:top="709" w:right="1417" w:bottom="709"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97" w:rsidRDefault="00983B97" w:rsidP="007849B4">
      <w:pPr>
        <w:spacing w:after="0" w:line="240" w:lineRule="auto"/>
      </w:pPr>
      <w:r>
        <w:separator/>
      </w:r>
    </w:p>
  </w:endnote>
  <w:endnote w:type="continuationSeparator" w:id="0">
    <w:p w:rsidR="00983B97" w:rsidRDefault="00983B97" w:rsidP="007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B4" w:rsidRDefault="007849B4">
    <w:pPr>
      <w:pStyle w:val="Pieddepage"/>
      <w:jc w:val="right"/>
    </w:pPr>
  </w:p>
  <w:p w:rsidR="007849B4" w:rsidRDefault="007849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97" w:rsidRDefault="00983B97" w:rsidP="007849B4">
      <w:pPr>
        <w:spacing w:after="0" w:line="240" w:lineRule="auto"/>
      </w:pPr>
      <w:r>
        <w:separator/>
      </w:r>
    </w:p>
  </w:footnote>
  <w:footnote w:type="continuationSeparator" w:id="0">
    <w:p w:rsidR="00983B97" w:rsidRDefault="00983B97" w:rsidP="0078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F2694"/>
    <w:multiLevelType w:val="hybridMultilevel"/>
    <w:tmpl w:val="2DE05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B4"/>
    <w:rsid w:val="000B6695"/>
    <w:rsid w:val="000F562E"/>
    <w:rsid w:val="000F595B"/>
    <w:rsid w:val="001100A5"/>
    <w:rsid w:val="001A3CE3"/>
    <w:rsid w:val="001A4BC1"/>
    <w:rsid w:val="002059D2"/>
    <w:rsid w:val="00224862"/>
    <w:rsid w:val="00295D7E"/>
    <w:rsid w:val="002E685E"/>
    <w:rsid w:val="002F2982"/>
    <w:rsid w:val="003462D0"/>
    <w:rsid w:val="003A4458"/>
    <w:rsid w:val="003C49FD"/>
    <w:rsid w:val="00411408"/>
    <w:rsid w:val="00472C6D"/>
    <w:rsid w:val="00484BB4"/>
    <w:rsid w:val="004856AC"/>
    <w:rsid w:val="00490A4E"/>
    <w:rsid w:val="004E4A4E"/>
    <w:rsid w:val="00501F8F"/>
    <w:rsid w:val="00502C21"/>
    <w:rsid w:val="00504708"/>
    <w:rsid w:val="005619B4"/>
    <w:rsid w:val="00563619"/>
    <w:rsid w:val="0061197C"/>
    <w:rsid w:val="00624850"/>
    <w:rsid w:val="006402D0"/>
    <w:rsid w:val="006A108B"/>
    <w:rsid w:val="006D074B"/>
    <w:rsid w:val="006E292A"/>
    <w:rsid w:val="00740369"/>
    <w:rsid w:val="00740EBE"/>
    <w:rsid w:val="00761BEA"/>
    <w:rsid w:val="007849B4"/>
    <w:rsid w:val="0079678A"/>
    <w:rsid w:val="008B7AF4"/>
    <w:rsid w:val="008D6CF9"/>
    <w:rsid w:val="008F18E8"/>
    <w:rsid w:val="00941464"/>
    <w:rsid w:val="00975F89"/>
    <w:rsid w:val="00983B97"/>
    <w:rsid w:val="00A00E20"/>
    <w:rsid w:val="00AC548B"/>
    <w:rsid w:val="00AE7F0D"/>
    <w:rsid w:val="00C0625E"/>
    <w:rsid w:val="00C844E1"/>
    <w:rsid w:val="00C97612"/>
    <w:rsid w:val="00DB568A"/>
    <w:rsid w:val="00E163E9"/>
    <w:rsid w:val="00E2446B"/>
    <w:rsid w:val="00E67E97"/>
    <w:rsid w:val="00EC1C4C"/>
    <w:rsid w:val="00EF5B75"/>
    <w:rsid w:val="00F2290D"/>
    <w:rsid w:val="00F244F0"/>
    <w:rsid w:val="00F76849"/>
    <w:rsid w:val="00F85495"/>
    <w:rsid w:val="00FB3F29"/>
    <w:rsid w:val="00FB7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49B4"/>
    <w:pPr>
      <w:tabs>
        <w:tab w:val="center" w:pos="4536"/>
        <w:tab w:val="right" w:pos="9072"/>
      </w:tabs>
      <w:spacing w:after="0" w:line="240" w:lineRule="auto"/>
    </w:pPr>
  </w:style>
  <w:style w:type="character" w:customStyle="1" w:styleId="En-tteCar">
    <w:name w:val="En-tête Car"/>
    <w:basedOn w:val="Policepardfaut"/>
    <w:link w:val="En-tte"/>
    <w:uiPriority w:val="99"/>
    <w:rsid w:val="007849B4"/>
  </w:style>
  <w:style w:type="paragraph" w:styleId="Pieddepage">
    <w:name w:val="footer"/>
    <w:basedOn w:val="Normal"/>
    <w:link w:val="PieddepageCar"/>
    <w:uiPriority w:val="99"/>
    <w:unhideWhenUsed/>
    <w:rsid w:val="00784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9B4"/>
  </w:style>
  <w:style w:type="paragraph" w:styleId="Paragraphedeliste">
    <w:name w:val="List Paragraph"/>
    <w:basedOn w:val="Normal"/>
    <w:uiPriority w:val="34"/>
    <w:qFormat/>
    <w:rsid w:val="00784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49B4"/>
    <w:pPr>
      <w:tabs>
        <w:tab w:val="center" w:pos="4536"/>
        <w:tab w:val="right" w:pos="9072"/>
      </w:tabs>
      <w:spacing w:after="0" w:line="240" w:lineRule="auto"/>
    </w:pPr>
  </w:style>
  <w:style w:type="character" w:customStyle="1" w:styleId="En-tteCar">
    <w:name w:val="En-tête Car"/>
    <w:basedOn w:val="Policepardfaut"/>
    <w:link w:val="En-tte"/>
    <w:uiPriority w:val="99"/>
    <w:rsid w:val="007849B4"/>
  </w:style>
  <w:style w:type="paragraph" w:styleId="Pieddepage">
    <w:name w:val="footer"/>
    <w:basedOn w:val="Normal"/>
    <w:link w:val="PieddepageCar"/>
    <w:uiPriority w:val="99"/>
    <w:unhideWhenUsed/>
    <w:rsid w:val="00784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9B4"/>
  </w:style>
  <w:style w:type="paragraph" w:styleId="Paragraphedeliste">
    <w:name w:val="List Paragraph"/>
    <w:basedOn w:val="Normal"/>
    <w:uiPriority w:val="34"/>
    <w:qFormat/>
    <w:rsid w:val="0078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dc:creator>
  <cp:lastModifiedBy>jocelyne</cp:lastModifiedBy>
  <cp:revision>2</cp:revision>
  <cp:lastPrinted>2018-05-15T12:41:00Z</cp:lastPrinted>
  <dcterms:created xsi:type="dcterms:W3CDTF">2018-05-16T14:07:00Z</dcterms:created>
  <dcterms:modified xsi:type="dcterms:W3CDTF">2018-05-16T14:07:00Z</dcterms:modified>
</cp:coreProperties>
</file>