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bookmarkStart w:id="0" w:name="_GoBack"/>
            <w:bookmarkEnd w:id="0"/>
            <w:r>
              <w:rPr>
                <w:rFonts w:ascii="Times-Roman" w:hAnsi="Times-Roman" w:cs="Times-Roman"/>
                <w:b/>
                <w:bCs/>
                <w:i/>
                <w:iCs/>
                <w:sz w:val="22"/>
                <w:szCs w:val="22"/>
              </w:rPr>
              <w:t xml:space="preserve">Etablissement : </w:t>
            </w:r>
            <w:r>
              <w:rPr>
                <w:rFonts w:ascii="Times-Roman" w:hAnsi="Times-Roman" w:cs="Times-Roman"/>
                <w:b/>
                <w:bCs/>
                <w:sz w:val="22"/>
                <w:szCs w:val="22"/>
              </w:rPr>
              <w:t>Université de Limoges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b/>
                <w:bCs/>
                <w:i/>
                <w:iCs/>
                <w:sz w:val="22"/>
                <w:szCs w:val="22"/>
              </w:rPr>
              <w:t>Localisation : LIMOGES</w:t>
            </w:r>
          </w:p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  <w:color w:val="FF0000"/>
              </w:rPr>
            </w:pPr>
          </w:p>
        </w:tc>
      </w:tr>
    </w:tbl>
    <w:p w:rsidR="00EE321B" w:rsidRDefault="00EE321B">
      <w:pPr>
        <w:widowControl w:val="0"/>
        <w:autoSpaceDE w:val="0"/>
        <w:autoSpaceDN w:val="0"/>
        <w:adjustRightInd w:val="0"/>
        <w:spacing w:after="40"/>
        <w:rPr>
          <w:rFonts w:ascii="Times-Roman" w:hAnsi="Times-Roman" w:cs="Times-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160"/>
        <w:gridCol w:w="2160"/>
      </w:tblGrid>
      <w:tr w:rsidR="00EE321B">
        <w:tc>
          <w:tcPr>
            <w:tcW w:w="22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spacing w:after="4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b/>
                <w:bCs/>
                <w:i/>
                <w:iCs/>
                <w:sz w:val="20"/>
                <w:szCs w:val="20"/>
              </w:rPr>
              <w:t>Identification du poste</w:t>
            </w:r>
          </w:p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120"/>
              <w:jc w:val="right"/>
              <w:rPr>
                <w:rFonts w:ascii="Times-Roman" w:hAnsi="Times-Roman" w:cs="Times-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Nature:</w:t>
            </w:r>
          </w:p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N°:   </w:t>
            </w:r>
          </w:p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jc w:val="right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Disc. 2</w:t>
            </w:r>
            <w:r>
              <w:rPr>
                <w:rFonts w:ascii="Times-Roman" w:hAnsi="Times-Roman" w:cs="Times-Roman"/>
                <w:sz w:val="22"/>
                <w:szCs w:val="22"/>
                <w:vertAlign w:val="superscript"/>
              </w:rPr>
              <w:t>nd</w:t>
            </w:r>
            <w:r w:rsidR="00176F89">
              <w:rPr>
                <w:rFonts w:ascii="Times-Roman" w:hAnsi="Times-Roman" w:cs="Times-Roman"/>
                <w:sz w:val="22"/>
                <w:szCs w:val="22"/>
              </w:rPr>
              <w:t xml:space="preserve"> degré</w:t>
            </w:r>
            <w:r>
              <w:rPr>
                <w:rFonts w:ascii="Times-Roman" w:hAnsi="Times-Roman" w:cs="Times-Roman"/>
                <w:sz w:val="22"/>
                <w:szCs w:val="22"/>
              </w:rPr>
              <w:t> :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012E36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PEPS/PRAG</w:t>
            </w:r>
          </w:p>
          <w:p w:rsidR="00EE321B" w:rsidRDefault="009149D2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   </w:t>
            </w:r>
          </w:p>
          <w:p w:rsidR="00EE321B" w:rsidRDefault="00C43CE4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STAPS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 w:rsidP="005F3262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>Composante :</w:t>
            </w:r>
            <w:r w:rsidR="00C43CE4">
              <w:rPr>
                <w:rFonts w:ascii="Times-Roman" w:hAnsi="Times-Roman" w:cs="Times-Roman"/>
                <w:sz w:val="22"/>
                <w:szCs w:val="22"/>
              </w:rPr>
              <w:t xml:space="preserve"> FST</w:t>
            </w:r>
          </w:p>
        </w:tc>
      </w:tr>
    </w:tbl>
    <w:p w:rsidR="00EE321B" w:rsidRDefault="00EE321B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EE321B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-Roman" w:hAnsi="Times-Roman" w:cs="Times-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-Roman" w:hAnsi="Times-Roman" w:cs="Times-Roman"/>
                <w:b/>
                <w:bCs/>
                <w:i/>
                <w:iCs/>
                <w:sz w:val="20"/>
                <w:szCs w:val="20"/>
              </w:rPr>
              <w:t>Etat du poste</w:t>
            </w:r>
          </w:p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-Roman" w:hAnsi="Times-Roman" w:cs="Times-Roman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NewRomanPSMT" w:hAnsi="TimesNewRomanPSMT" w:cs="TimesNewRomanPSMT"/>
              </w:rPr>
            </w:pPr>
            <w:r w:rsidRPr="00C43CE4">
              <w:rPr>
                <w:rFonts w:ascii="Arial" w:hAnsi="Arial" w:cs="Arial"/>
                <w:sz w:val="22"/>
                <w:szCs w:val="22"/>
                <w:shd w:val="clear" w:color="auto" w:fill="002060"/>
              </w:rPr>
              <w:t>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V : vacant</w:t>
            </w:r>
          </w:p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NewRomanPSMT" w:hAnsi="TimesNewRomanPSMT" w:cs="TimesNewRomanPSMT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</w:t>
            </w:r>
            <w:r>
              <w:rPr>
                <w:rFonts w:ascii="Times-Roman" w:hAnsi="Times-Roman" w:cs="Times-Roman"/>
                <w:sz w:val="22"/>
                <w:szCs w:val="22"/>
              </w:rPr>
              <w:t xml:space="preserve">  S : susceptible d'être vacant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2"/>
                <w:szCs w:val="22"/>
              </w:rPr>
              <w:t xml:space="preserve">Date de la vacance : </w:t>
            </w:r>
            <w:r w:rsidR="00BB10BF">
              <w:rPr>
                <w:rFonts w:ascii="Times-Roman" w:hAnsi="Times-Roman" w:cs="Times-Roman"/>
                <w:sz w:val="22"/>
                <w:szCs w:val="22"/>
              </w:rPr>
              <w:t>01/09/20</w:t>
            </w:r>
          </w:p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-Roman" w:hAnsi="Times-Roman" w:cs="Times-Roman"/>
              </w:rPr>
            </w:pPr>
          </w:p>
          <w:p w:rsidR="00EE321B" w:rsidRDefault="00EE321B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ascii="Times-Roman" w:hAnsi="Times-Roman" w:cs="Times-Roman"/>
              </w:rPr>
            </w:pPr>
          </w:p>
        </w:tc>
      </w:tr>
    </w:tbl>
    <w:p w:rsidR="00EE321B" w:rsidRDefault="00EE321B">
      <w:pPr>
        <w:widowControl w:val="0"/>
        <w:autoSpaceDE w:val="0"/>
        <w:autoSpaceDN w:val="0"/>
        <w:adjustRightInd w:val="0"/>
        <w:rPr>
          <w:rFonts w:ascii="Times-Roman" w:hAnsi="Times-Roman" w:cs="Times-Roman"/>
          <w:b/>
          <w:bCs/>
          <w:i/>
          <w:iCs/>
          <w:sz w:val="22"/>
          <w:szCs w:val="22"/>
        </w:rPr>
      </w:pPr>
      <w:r>
        <w:rPr>
          <w:rFonts w:ascii="Times-Roman" w:hAnsi="Times-Roman" w:cs="Times-Roman"/>
          <w:b/>
          <w:bCs/>
          <w:i/>
          <w:iCs/>
          <w:sz w:val="20"/>
          <w:szCs w:val="20"/>
        </w:rPr>
        <w:t>Profil à publier 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EE321B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C43CE4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Enseignement des APSA </w:t>
            </w:r>
            <w:r w:rsidR="00353F0D">
              <w:rPr>
                <w:rFonts w:ascii="Times-Roman" w:hAnsi="Times-Roman" w:cs="Times-Roman"/>
              </w:rPr>
              <w:t xml:space="preserve">et analyse de l’intervention pédagogique - </w:t>
            </w:r>
            <w:r w:rsidR="00BB10BF">
              <w:rPr>
                <w:rFonts w:ascii="Times-Roman" w:hAnsi="Times-Roman" w:cs="Times-Roman"/>
              </w:rPr>
              <w:t xml:space="preserve"> </w:t>
            </w:r>
            <w:r w:rsidR="00353F0D">
              <w:rPr>
                <w:rFonts w:ascii="Times-Roman" w:hAnsi="Times-Roman" w:cs="Times-Roman"/>
              </w:rPr>
              <w:t>Accompagnement et suivi des projets professionnels des étudiants, méthodologie de l’écrit et de l’oral</w:t>
            </w:r>
          </w:p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</w:p>
        </w:tc>
      </w:tr>
    </w:tbl>
    <w:p w:rsidR="00EE321B" w:rsidRDefault="00EE321B">
      <w:pPr>
        <w:widowControl w:val="0"/>
        <w:autoSpaceDE w:val="0"/>
        <w:autoSpaceDN w:val="0"/>
        <w:adjustRightInd w:val="0"/>
        <w:rPr>
          <w:rFonts w:ascii="Times-Roman" w:hAnsi="Times-Roman" w:cs="Times-Roman"/>
          <w:b/>
          <w:bCs/>
          <w:i/>
          <w:iCs/>
          <w:sz w:val="22"/>
          <w:szCs w:val="22"/>
        </w:rPr>
      </w:pPr>
    </w:p>
    <w:p w:rsidR="00EE321B" w:rsidRDefault="00EE321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-Roman" w:hAnsi="Times-Roman" w:cs="Times-Roman"/>
          <w:b/>
          <w:bCs/>
          <w:i/>
          <w:iCs/>
          <w:sz w:val="20"/>
          <w:szCs w:val="20"/>
        </w:rPr>
        <w:t>Enseignement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Département d’enseignement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9C10CE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STAPS</w:t>
            </w:r>
          </w:p>
        </w:tc>
      </w:tr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Lieu(x) d’exercice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9C10CE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Faculté des Sciences et Techniques Limoges</w:t>
            </w:r>
          </w:p>
        </w:tc>
      </w:tr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Equipe pédagogique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9C10CE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STAPS</w:t>
            </w:r>
          </w:p>
        </w:tc>
      </w:tr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Nom du directeur département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353F0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Comité directeur du département STAPS</w:t>
            </w:r>
          </w:p>
        </w:tc>
      </w:tr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Tél directeur du département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9C10CE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07-89-09-87-48</w:t>
            </w:r>
          </w:p>
        </w:tc>
      </w:tr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Email directeur département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353F0D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directionstaps</w:t>
            </w:r>
            <w:r w:rsidR="009C10CE">
              <w:rPr>
                <w:rFonts w:ascii="TimesNewRomanPSMT" w:hAnsi="TimesNewRomanPSMT" w:cs="TimesNewRomanPSMT"/>
              </w:rPr>
              <w:t>@unilim.fr</w:t>
            </w:r>
          </w:p>
        </w:tc>
      </w:tr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URL département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Pr="009C10CE" w:rsidRDefault="009C10CE">
            <w:pPr>
              <w:widowControl w:val="0"/>
              <w:autoSpaceDE w:val="0"/>
              <w:autoSpaceDN w:val="0"/>
              <w:adjustRightInd w:val="0"/>
            </w:pPr>
            <w:r w:rsidRPr="009C10CE">
              <w:t>https://www.sciences.unilim.fr/</w:t>
            </w:r>
          </w:p>
        </w:tc>
      </w:tr>
    </w:tbl>
    <w:p w:rsidR="00EE321B" w:rsidRDefault="00EE321B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EE321B" w:rsidRDefault="00EE321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EE321B" w:rsidRDefault="00EE321B">
      <w:pPr>
        <w:widowControl w:val="0"/>
        <w:autoSpaceDE w:val="0"/>
        <w:autoSpaceDN w:val="0"/>
        <w:adjustRightInd w:val="0"/>
        <w:rPr>
          <w:rFonts w:ascii="Times-Roman" w:hAnsi="Times-Roman" w:cs="Times-Roman"/>
          <w:sz w:val="20"/>
          <w:szCs w:val="20"/>
        </w:rPr>
      </w:pPr>
    </w:p>
    <w:p w:rsidR="00EE321B" w:rsidRDefault="00EE321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-Roman" w:hAnsi="Times-Roman" w:cs="Times-Roman"/>
          <w:b/>
          <w:bCs/>
          <w:i/>
          <w:iCs/>
          <w:sz w:val="20"/>
          <w:szCs w:val="20"/>
        </w:rPr>
        <w:t>Description activités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EE321B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b/>
                <w:bCs/>
                <w:sz w:val="20"/>
                <w:szCs w:val="20"/>
              </w:rPr>
            </w:pPr>
          </w:p>
          <w:p w:rsidR="005F3262" w:rsidRDefault="00EE321B" w:rsidP="005F3262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18"/>
                <w:szCs w:val="18"/>
              </w:rPr>
            </w:pPr>
            <w:r>
              <w:rPr>
                <w:rFonts w:ascii="Times-Roman" w:hAnsi="Times-Roman" w:cs="Times-Roman"/>
                <w:b/>
                <w:bCs/>
                <w:sz w:val="20"/>
                <w:szCs w:val="20"/>
              </w:rPr>
              <w:t>Pédagogie :</w:t>
            </w:r>
            <w:r>
              <w:rPr>
                <w:rFonts w:ascii="Times-Roman" w:hAnsi="Times-Roman" w:cs="Times-Roman"/>
                <w:sz w:val="18"/>
                <w:szCs w:val="18"/>
              </w:rPr>
              <w:t xml:space="preserve"> </w:t>
            </w:r>
          </w:p>
          <w:p w:rsidR="006867C3" w:rsidRDefault="00353F0D" w:rsidP="006867C3">
            <w:pPr>
              <w:jc w:val="both"/>
            </w:pPr>
            <w:r>
              <w:t>L</w:t>
            </w:r>
            <w:r w:rsidR="00C43CE4" w:rsidRPr="009C10CE">
              <w:t xml:space="preserve">e (la) </w:t>
            </w:r>
            <w:proofErr w:type="spellStart"/>
            <w:proofErr w:type="gramStart"/>
            <w:r w:rsidR="00C43CE4" w:rsidRPr="009C10CE">
              <w:t>candidat.e</w:t>
            </w:r>
            <w:proofErr w:type="spellEnd"/>
            <w:proofErr w:type="gramEnd"/>
            <w:r w:rsidR="00C43CE4" w:rsidRPr="009C10CE">
              <w:t xml:space="preserve"> </w:t>
            </w:r>
            <w:proofErr w:type="spellStart"/>
            <w:r w:rsidR="00C43CE4" w:rsidRPr="009C10CE">
              <w:t>recruté.e</w:t>
            </w:r>
            <w:proofErr w:type="spellEnd"/>
            <w:r w:rsidR="00C43CE4" w:rsidRPr="009C10CE">
              <w:t xml:space="preserve"> sera </w:t>
            </w:r>
            <w:proofErr w:type="spellStart"/>
            <w:r w:rsidR="00C43CE4" w:rsidRPr="009C10CE">
              <w:t>amené.e</w:t>
            </w:r>
            <w:proofErr w:type="spellEnd"/>
            <w:r>
              <w:t xml:space="preserve">, en fonction de ses compétences, </w:t>
            </w:r>
            <w:r w:rsidR="00C43CE4" w:rsidRPr="009C10CE">
              <w:t xml:space="preserve"> à prendre en charge l’enseignement de spécialité et de polyvalence</w:t>
            </w:r>
            <w:r w:rsidR="006867C3">
              <w:t xml:space="preserve"> dans </w:t>
            </w:r>
            <w:r w:rsidR="006867C3" w:rsidRPr="00601A7B">
              <w:rPr>
                <w:b/>
              </w:rPr>
              <w:t>une</w:t>
            </w:r>
            <w:r w:rsidR="006867C3">
              <w:t xml:space="preserve"> </w:t>
            </w:r>
            <w:r w:rsidR="00601A7B">
              <w:t>(</w:t>
            </w:r>
            <w:r w:rsidR="006867C3">
              <w:t>ou plusieurs</w:t>
            </w:r>
            <w:r w:rsidR="00601A7B">
              <w:t>)</w:t>
            </w:r>
            <w:r w:rsidR="006867C3">
              <w:t xml:space="preserve"> APSA parmi : </w:t>
            </w:r>
          </w:p>
          <w:p w:rsidR="00353F0D" w:rsidRDefault="00353F0D" w:rsidP="006867C3">
            <w:pPr>
              <w:jc w:val="both"/>
            </w:pPr>
            <w:r>
              <w:t xml:space="preserve">- </w:t>
            </w:r>
            <w:r w:rsidR="00601A7B">
              <w:t>les APPN (</w:t>
            </w:r>
            <w:r>
              <w:t>course d’orientation</w:t>
            </w:r>
            <w:r w:rsidR="00601A7B">
              <w:t xml:space="preserve"> et/ou escalade)</w:t>
            </w:r>
          </w:p>
          <w:p w:rsidR="006867C3" w:rsidRDefault="006867C3" w:rsidP="006867C3">
            <w:pPr>
              <w:jc w:val="both"/>
            </w:pPr>
            <w:r>
              <w:t xml:space="preserve">- les </w:t>
            </w:r>
            <w:r w:rsidR="00353F0D">
              <w:t>activités aquatiques</w:t>
            </w:r>
          </w:p>
          <w:p w:rsidR="006867C3" w:rsidRDefault="006867C3" w:rsidP="006867C3">
            <w:pPr>
              <w:jc w:val="both"/>
            </w:pPr>
            <w:r>
              <w:t>- les activités gymniques et artistiques</w:t>
            </w:r>
          </w:p>
          <w:p w:rsidR="006867C3" w:rsidRDefault="006867C3" w:rsidP="006867C3">
            <w:pPr>
              <w:ind w:left="360"/>
              <w:jc w:val="both"/>
            </w:pPr>
          </w:p>
          <w:p w:rsidR="00C43CE4" w:rsidRDefault="00C43CE4" w:rsidP="005F3262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9C10CE">
              <w:t xml:space="preserve">Le (la) </w:t>
            </w:r>
            <w:proofErr w:type="spellStart"/>
            <w:r w:rsidRPr="009C10CE">
              <w:t>candidat.e</w:t>
            </w:r>
            <w:proofErr w:type="spellEnd"/>
            <w:r w:rsidRPr="009C10CE">
              <w:t xml:space="preserve"> devra posséder des compétences</w:t>
            </w:r>
            <w:r w:rsidR="009E2276">
              <w:t xml:space="preserve"> pour intervenir</w:t>
            </w:r>
            <w:r w:rsidRPr="009C10CE">
              <w:t xml:space="preserve"> en méthodol</w:t>
            </w:r>
            <w:r w:rsidR="009E2276">
              <w:t xml:space="preserve">ogie de l’écrit et de l’oral et </w:t>
            </w:r>
            <w:r w:rsidRPr="009C10CE">
              <w:t>pour assurer</w:t>
            </w:r>
            <w:r w:rsidR="00353F0D">
              <w:t xml:space="preserve"> </w:t>
            </w:r>
            <w:r w:rsidR="00353F0D">
              <w:rPr>
                <w:rFonts w:ascii="Times-Roman" w:hAnsi="Times-Roman" w:cs="Times-Roman"/>
              </w:rPr>
              <w:t>l’accompagnement et le suivi des projets professionnels des étudiants</w:t>
            </w:r>
            <w:r w:rsidR="00353F0D">
              <w:rPr>
                <w:rFonts w:ascii="TimesNewRomanPSMT" w:hAnsi="TimesNewRomanPSMT" w:cs="TimesNewRomanPSMT"/>
              </w:rPr>
              <w:t xml:space="preserve"> .</w:t>
            </w:r>
          </w:p>
        </w:tc>
      </w:tr>
    </w:tbl>
    <w:p w:rsidR="00EE321B" w:rsidRDefault="00EE321B">
      <w:pPr>
        <w:widowControl w:val="0"/>
        <w:autoSpaceDE w:val="0"/>
        <w:autoSpaceDN w:val="0"/>
        <w:adjustRightInd w:val="0"/>
        <w:rPr>
          <w:rFonts w:ascii="Times-Roman" w:hAnsi="Times-Roman" w:cs="Times-Roman"/>
          <w:b/>
          <w:bCs/>
          <w:i/>
          <w:iCs/>
          <w:sz w:val="20"/>
          <w:szCs w:val="20"/>
        </w:rPr>
      </w:pPr>
    </w:p>
    <w:p w:rsidR="00EE321B" w:rsidRDefault="00EE321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-Roman" w:hAnsi="Times-Roman" w:cs="Times-Roman"/>
          <w:b/>
          <w:bCs/>
          <w:i/>
          <w:iCs/>
          <w:sz w:val="20"/>
          <w:szCs w:val="20"/>
        </w:rPr>
        <w:t>Moyens 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Moyens matériels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Pr="00AE2ADA" w:rsidRDefault="00EE321B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Moyens humains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Pr="00AE2ADA" w:rsidRDefault="00EE321B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Moyens financiers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Pr="00AE2ADA" w:rsidRDefault="00EE321B" w:rsidP="006D033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  <w:tr w:rsidR="00EE321B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Default="00EE321B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Autres moyens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EE321B" w:rsidRPr="00AE2ADA" w:rsidRDefault="00EE321B" w:rsidP="006D0337">
            <w:pPr>
              <w:widowControl w:val="0"/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</w:p>
        </w:tc>
      </w:tr>
    </w:tbl>
    <w:p w:rsidR="00EE321B" w:rsidRDefault="00EE321B">
      <w:pPr>
        <w:widowControl w:val="0"/>
        <w:autoSpaceDE w:val="0"/>
        <w:autoSpaceDN w:val="0"/>
        <w:adjustRightInd w:val="0"/>
        <w:rPr>
          <w:rFonts w:ascii="Times-Roman" w:hAnsi="Times-Roman" w:cs="Times-Roman"/>
          <w:b/>
          <w:bCs/>
          <w:i/>
          <w:iCs/>
          <w:sz w:val="20"/>
          <w:szCs w:val="20"/>
        </w:rPr>
      </w:pPr>
    </w:p>
    <w:p w:rsidR="00EE321B" w:rsidRDefault="00EE321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  <w:r>
        <w:rPr>
          <w:rFonts w:ascii="Times-Roman" w:hAnsi="Times-Roman" w:cs="Times-Roman"/>
          <w:b/>
          <w:bCs/>
          <w:i/>
          <w:iCs/>
          <w:sz w:val="20"/>
          <w:szCs w:val="20"/>
        </w:rPr>
        <w:t>Autres informations :</w:t>
      </w:r>
    </w:p>
    <w:tbl>
      <w:tblPr>
        <w:tblW w:w="8748" w:type="dxa"/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906356" w:rsidTr="00906356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06356" w:rsidRDefault="00906356" w:rsidP="00AD0882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Compétences particulières requises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06356" w:rsidRPr="007874EF" w:rsidRDefault="00906356" w:rsidP="00AD0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74EF">
              <w:rPr>
                <w:rFonts w:ascii="Arial" w:hAnsi="Arial" w:cs="Arial"/>
                <w:sz w:val="20"/>
                <w:szCs w:val="20"/>
              </w:rPr>
              <w:t xml:space="preserve">Cf. Profil et description des activités </w:t>
            </w:r>
          </w:p>
        </w:tc>
      </w:tr>
      <w:tr w:rsidR="00906356" w:rsidTr="00906356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06356" w:rsidRDefault="00906356" w:rsidP="00AD0882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Evolution du poste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06356" w:rsidRPr="007874EF" w:rsidRDefault="00906356" w:rsidP="00AD0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74EF">
              <w:rPr>
                <w:rFonts w:ascii="Arial" w:hAnsi="Arial" w:cs="Arial"/>
                <w:sz w:val="20"/>
                <w:szCs w:val="20"/>
              </w:rPr>
              <w:t>Conformément aux campagne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874EF">
              <w:rPr>
                <w:rFonts w:ascii="Arial" w:hAnsi="Arial" w:cs="Arial"/>
                <w:sz w:val="20"/>
                <w:szCs w:val="20"/>
              </w:rPr>
              <w:t xml:space="preserve"> d’avancement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874EF">
              <w:rPr>
                <w:rFonts w:ascii="Arial" w:hAnsi="Arial" w:cs="Arial"/>
                <w:sz w:val="20"/>
                <w:szCs w:val="20"/>
              </w:rPr>
              <w:t xml:space="preserve"> des fonctionnaires</w:t>
            </w:r>
          </w:p>
        </w:tc>
      </w:tr>
      <w:tr w:rsidR="00906356" w:rsidTr="00906356"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06356" w:rsidRDefault="00906356" w:rsidP="00AD0882">
            <w:pPr>
              <w:widowControl w:val="0"/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>Rémunération :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06356" w:rsidRPr="007874EF" w:rsidRDefault="00906356" w:rsidP="00AD08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874EF">
              <w:rPr>
                <w:rFonts w:ascii="Arial" w:hAnsi="Arial" w:cs="Arial"/>
                <w:sz w:val="20"/>
                <w:szCs w:val="20"/>
              </w:rPr>
              <w:t>Conformément aux grilles de rémunération des fonctionnaires</w:t>
            </w:r>
          </w:p>
        </w:tc>
      </w:tr>
    </w:tbl>
    <w:p w:rsidR="00EE321B" w:rsidRDefault="00EE321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EE321B" w:rsidRDefault="00EE321B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sectPr w:rsidR="00EE321B" w:rsidSect="005E7338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4569"/>
    <w:multiLevelType w:val="hybridMultilevel"/>
    <w:tmpl w:val="C15EE80E"/>
    <w:lvl w:ilvl="0" w:tplc="EB8A8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51FCC"/>
    <w:multiLevelType w:val="hybridMultilevel"/>
    <w:tmpl w:val="F7481BA2"/>
    <w:lvl w:ilvl="0" w:tplc="45EE4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21B"/>
    <w:rsid w:val="00012E36"/>
    <w:rsid w:val="00094EF6"/>
    <w:rsid w:val="00162B71"/>
    <w:rsid w:val="00172613"/>
    <w:rsid w:val="00176F89"/>
    <w:rsid w:val="001E7C98"/>
    <w:rsid w:val="002068E7"/>
    <w:rsid w:val="00233C97"/>
    <w:rsid w:val="002518BD"/>
    <w:rsid w:val="00261207"/>
    <w:rsid w:val="0030009F"/>
    <w:rsid w:val="00344E8A"/>
    <w:rsid w:val="00353F0D"/>
    <w:rsid w:val="00444061"/>
    <w:rsid w:val="005C144D"/>
    <w:rsid w:val="005E7338"/>
    <w:rsid w:val="005F3262"/>
    <w:rsid w:val="00601A7B"/>
    <w:rsid w:val="006867C3"/>
    <w:rsid w:val="006B537B"/>
    <w:rsid w:val="006D0337"/>
    <w:rsid w:val="00767477"/>
    <w:rsid w:val="0085426D"/>
    <w:rsid w:val="00906356"/>
    <w:rsid w:val="009149D2"/>
    <w:rsid w:val="0097444E"/>
    <w:rsid w:val="00986236"/>
    <w:rsid w:val="009C10CE"/>
    <w:rsid w:val="009E2276"/>
    <w:rsid w:val="00A25E5A"/>
    <w:rsid w:val="00AD0882"/>
    <w:rsid w:val="00AD3360"/>
    <w:rsid w:val="00AE2ADA"/>
    <w:rsid w:val="00BB10BF"/>
    <w:rsid w:val="00BB43A7"/>
    <w:rsid w:val="00C43CE4"/>
    <w:rsid w:val="00EE321B"/>
    <w:rsid w:val="00F33AC0"/>
    <w:rsid w:val="00FA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76C1E6-0808-4377-93DF-2D54FB4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EE321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6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Etablissement : Université de Limoges</vt:lpstr>
    </vt:vector>
  </TitlesOfParts>
  <Company>IUP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Etablissement : Université de Limoges</dc:title>
  <dc:creator>SERV.CENTRAUX</dc:creator>
  <cp:lastModifiedBy>Julie Porte</cp:lastModifiedBy>
  <cp:revision>2</cp:revision>
  <cp:lastPrinted>2011-05-23T16:17:00Z</cp:lastPrinted>
  <dcterms:created xsi:type="dcterms:W3CDTF">2019-10-21T13:20:00Z</dcterms:created>
  <dcterms:modified xsi:type="dcterms:W3CDTF">2019-10-21T13:20:00Z</dcterms:modified>
</cp:coreProperties>
</file>