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F86" w:rsidRPr="00330AFE" w:rsidRDefault="00D35F86" w:rsidP="00D35F86">
      <w:pPr>
        <w:jc w:val="center"/>
        <w:rPr>
          <w:rFonts w:cstheme="minorHAnsi"/>
          <w:b/>
          <w:bCs/>
          <w:sz w:val="24"/>
          <w:szCs w:val="24"/>
        </w:rPr>
      </w:pPr>
      <w:r w:rsidRPr="0004770D">
        <w:rPr>
          <w:rFonts w:cstheme="minorHAnsi"/>
          <w:b/>
          <w:bCs/>
          <w:sz w:val="24"/>
          <w:szCs w:val="24"/>
        </w:rPr>
        <w:t>PREPARATION CONGRES SNEP  24 ET 25 JUIN 2021</w:t>
      </w:r>
      <w:r>
        <w:rPr>
          <w:rFonts w:cstheme="minorHAnsi"/>
          <w:b/>
          <w:bCs/>
          <w:sz w:val="24"/>
          <w:szCs w:val="24"/>
        </w:rPr>
        <w:t xml:space="preserve"> Jeudi 10h-12h</w:t>
      </w:r>
    </w:p>
    <w:p w:rsidR="00D35F86" w:rsidRPr="00BC5425" w:rsidRDefault="00D35F86" w:rsidP="00D35F86">
      <w:pPr>
        <w:pStyle w:val="Standard"/>
        <w:jc w:val="center"/>
        <w:rPr>
          <w:rFonts w:asciiTheme="minorHAnsi" w:hAnsiTheme="minorHAnsi" w:cstheme="minorHAnsi"/>
          <w:b/>
          <w:sz w:val="32"/>
          <w:szCs w:val="32"/>
        </w:rPr>
      </w:pPr>
      <w:r w:rsidRPr="00BC5425">
        <w:rPr>
          <w:rFonts w:asciiTheme="minorHAnsi" w:hAnsiTheme="minorHAnsi" w:cstheme="minorHAnsi"/>
          <w:b/>
          <w:sz w:val="32"/>
          <w:szCs w:val="32"/>
        </w:rPr>
        <w:t xml:space="preserve">Thème : </w:t>
      </w:r>
      <w:r>
        <w:rPr>
          <w:rFonts w:asciiTheme="minorHAnsi" w:hAnsiTheme="minorHAnsi" w:cstheme="minorHAnsi"/>
          <w:b/>
          <w:sz w:val="32"/>
          <w:szCs w:val="32"/>
        </w:rPr>
        <w:t>Q</w:t>
      </w:r>
      <w:r w:rsidRPr="00BC5425">
        <w:rPr>
          <w:rFonts w:asciiTheme="minorHAnsi" w:hAnsiTheme="minorHAnsi" w:cstheme="minorHAnsi"/>
          <w:b/>
          <w:sz w:val="32"/>
          <w:szCs w:val="32"/>
        </w:rPr>
        <w:t>uestions éducative</w:t>
      </w:r>
      <w:r>
        <w:rPr>
          <w:rFonts w:asciiTheme="minorHAnsi" w:hAnsiTheme="minorHAnsi" w:cstheme="minorHAnsi"/>
          <w:b/>
          <w:sz w:val="32"/>
          <w:szCs w:val="32"/>
        </w:rPr>
        <w:t>s</w:t>
      </w:r>
    </w:p>
    <w:p w:rsidR="00D35F86" w:rsidRPr="00BC5425" w:rsidRDefault="00D35F86" w:rsidP="00D35F86">
      <w:pPr>
        <w:pStyle w:val="Standard"/>
        <w:jc w:val="both"/>
        <w:rPr>
          <w:rFonts w:asciiTheme="minorHAnsi" w:hAnsiTheme="minorHAnsi" w:cstheme="minorHAnsi"/>
          <w:b/>
          <w:color w:val="70AD47" w:themeColor="accent6"/>
          <w:sz w:val="28"/>
          <w:szCs w:val="28"/>
        </w:rPr>
      </w:pPr>
    </w:p>
    <w:p w:rsidR="00D35F86" w:rsidRPr="002D48EB" w:rsidRDefault="00D35F86" w:rsidP="00D35F86">
      <w:pPr>
        <w:pStyle w:val="Standard"/>
        <w:jc w:val="both"/>
        <w:rPr>
          <w:rFonts w:asciiTheme="minorHAnsi" w:hAnsiTheme="minorHAnsi" w:cstheme="minorHAnsi"/>
          <w:b/>
          <w:color w:val="4472C4" w:themeColor="accent1"/>
          <w:sz w:val="28"/>
          <w:szCs w:val="28"/>
        </w:rPr>
      </w:pPr>
      <w:r w:rsidRPr="00BC5425">
        <w:rPr>
          <w:rFonts w:asciiTheme="minorHAnsi" w:hAnsiTheme="minorHAnsi" w:cstheme="minorHAnsi"/>
          <w:b/>
          <w:color w:val="70AD47" w:themeColor="accent6"/>
          <w:sz w:val="28"/>
          <w:szCs w:val="28"/>
        </w:rPr>
        <w:t xml:space="preserve">Présentation </w:t>
      </w:r>
    </w:p>
    <w:p w:rsidR="00D35F86" w:rsidRPr="0004770D" w:rsidRDefault="00D35F86" w:rsidP="00D35F86">
      <w:pPr>
        <w:ind w:firstLine="708"/>
        <w:jc w:val="both"/>
        <w:rPr>
          <w:rFonts w:cstheme="minorHAnsi"/>
          <w:sz w:val="24"/>
          <w:szCs w:val="24"/>
        </w:rPr>
      </w:pPr>
      <w:r>
        <w:rPr>
          <w:rFonts w:eastAsia="Times New Roman" w:cstheme="minorHAnsi"/>
          <w:sz w:val="24"/>
          <w:szCs w:val="24"/>
          <w:lang w:eastAsia="fr-FR"/>
        </w:rPr>
        <w:t>« </w:t>
      </w:r>
      <w:r w:rsidRPr="0004770D">
        <w:rPr>
          <w:rFonts w:eastAsia="Times New Roman" w:cstheme="minorHAnsi"/>
          <w:sz w:val="24"/>
          <w:szCs w:val="24"/>
          <w:lang w:eastAsia="fr-FR"/>
        </w:rPr>
        <w:t>Dans l’éducation, c’est par plus de liberté qu’on peut aller vers plus d’égalité</w:t>
      </w:r>
      <w:r>
        <w:rPr>
          <w:rFonts w:eastAsia="Times New Roman" w:cstheme="minorHAnsi"/>
          <w:sz w:val="24"/>
          <w:szCs w:val="24"/>
          <w:lang w:eastAsia="fr-FR"/>
        </w:rPr>
        <w:t> »</w:t>
      </w:r>
      <w:r w:rsidRPr="0004770D">
        <w:rPr>
          <w:rFonts w:eastAsia="Times New Roman" w:cstheme="minorHAnsi"/>
          <w:sz w:val="24"/>
          <w:szCs w:val="24"/>
          <w:lang w:eastAsia="fr-FR"/>
        </w:rPr>
        <w:t>. Ces mots de JM Blanquer font figure de leitmotiv, tant il se plaît à convoquer les notions de liberté et d’autonomie et la nécessité de responsabiliser les acteurs</w:t>
      </w:r>
      <w:r>
        <w:rPr>
          <w:rFonts w:eastAsia="Times New Roman" w:cstheme="minorHAnsi"/>
          <w:sz w:val="24"/>
          <w:szCs w:val="24"/>
          <w:lang w:eastAsia="fr-FR"/>
        </w:rPr>
        <w:t>/</w:t>
      </w:r>
      <w:proofErr w:type="spellStart"/>
      <w:r>
        <w:rPr>
          <w:rFonts w:eastAsia="Times New Roman" w:cstheme="minorHAnsi"/>
          <w:sz w:val="24"/>
          <w:szCs w:val="24"/>
          <w:lang w:eastAsia="fr-FR"/>
        </w:rPr>
        <w:t>trices</w:t>
      </w:r>
      <w:proofErr w:type="spellEnd"/>
      <w:r w:rsidRPr="0004770D">
        <w:rPr>
          <w:rFonts w:eastAsia="Times New Roman" w:cstheme="minorHAnsi"/>
          <w:sz w:val="24"/>
          <w:szCs w:val="24"/>
          <w:lang w:eastAsia="fr-FR"/>
        </w:rPr>
        <w:t>, de les laisser prendre des initiatives. Mais par autonomie, le ministre ne pense pas à l’autonomie d’</w:t>
      </w:r>
      <w:proofErr w:type="spellStart"/>
      <w:r w:rsidRPr="0004770D">
        <w:rPr>
          <w:rFonts w:eastAsia="Times New Roman" w:cstheme="minorHAnsi"/>
          <w:sz w:val="24"/>
          <w:szCs w:val="24"/>
          <w:lang w:eastAsia="fr-FR"/>
        </w:rPr>
        <w:t>un</w:t>
      </w:r>
      <w:r>
        <w:rPr>
          <w:rFonts w:eastAsia="Times New Roman" w:cstheme="minorHAnsi"/>
          <w:sz w:val="24"/>
          <w:szCs w:val="24"/>
          <w:lang w:eastAsia="fr-FR"/>
        </w:rPr>
        <w:t>·e</w:t>
      </w:r>
      <w:proofErr w:type="spellEnd"/>
      <w:r w:rsidRPr="0004770D">
        <w:rPr>
          <w:rFonts w:eastAsia="Times New Roman" w:cstheme="minorHAnsi"/>
          <w:sz w:val="24"/>
          <w:szCs w:val="24"/>
          <w:lang w:eastAsia="fr-FR"/>
        </w:rPr>
        <w:t xml:space="preserve"> </w:t>
      </w:r>
      <w:proofErr w:type="spellStart"/>
      <w:r w:rsidRPr="0004770D">
        <w:rPr>
          <w:rFonts w:eastAsia="Times New Roman" w:cstheme="minorHAnsi"/>
          <w:sz w:val="24"/>
          <w:szCs w:val="24"/>
          <w:lang w:eastAsia="fr-FR"/>
        </w:rPr>
        <w:t>enseignant</w:t>
      </w:r>
      <w:r>
        <w:rPr>
          <w:rFonts w:eastAsia="Times New Roman" w:cstheme="minorHAnsi"/>
          <w:sz w:val="24"/>
          <w:szCs w:val="24"/>
          <w:lang w:eastAsia="fr-FR"/>
        </w:rPr>
        <w:t>·e</w:t>
      </w:r>
      <w:proofErr w:type="spellEnd"/>
      <w:r w:rsidRPr="0004770D">
        <w:rPr>
          <w:rFonts w:eastAsia="Times New Roman" w:cstheme="minorHAnsi"/>
          <w:sz w:val="24"/>
          <w:szCs w:val="24"/>
          <w:lang w:eastAsia="fr-FR"/>
        </w:rPr>
        <w:t xml:space="preserve"> ou d’une équipe conceptrice de situations d’apprentissage, nourris de l’ensemble des savoirs leur permettant d’agir pour la démocratisation du système scolaire et la réussite de </w:t>
      </w:r>
      <w:proofErr w:type="spellStart"/>
      <w:r w:rsidRPr="0004770D">
        <w:rPr>
          <w:rFonts w:eastAsia="Times New Roman" w:cstheme="minorHAnsi"/>
          <w:sz w:val="24"/>
          <w:szCs w:val="24"/>
          <w:lang w:eastAsia="fr-FR"/>
        </w:rPr>
        <w:t>tou</w:t>
      </w:r>
      <w:r>
        <w:rPr>
          <w:rFonts w:eastAsia="Times New Roman" w:cstheme="minorHAnsi"/>
          <w:sz w:val="24"/>
          <w:szCs w:val="24"/>
          <w:lang w:eastAsia="fr-FR"/>
        </w:rPr>
        <w:t>·te</w:t>
      </w:r>
      <w:r w:rsidRPr="0004770D">
        <w:rPr>
          <w:rFonts w:eastAsia="Times New Roman" w:cstheme="minorHAnsi"/>
          <w:sz w:val="24"/>
          <w:szCs w:val="24"/>
          <w:lang w:eastAsia="fr-FR"/>
        </w:rPr>
        <w:t>s</w:t>
      </w:r>
      <w:proofErr w:type="spellEnd"/>
      <w:r w:rsidRPr="0004770D">
        <w:rPr>
          <w:rFonts w:eastAsia="Times New Roman" w:cstheme="minorHAnsi"/>
          <w:sz w:val="24"/>
          <w:szCs w:val="24"/>
          <w:lang w:eastAsia="fr-FR"/>
        </w:rPr>
        <w:t xml:space="preserve">. </w:t>
      </w:r>
      <w:r w:rsidRPr="0004770D">
        <w:rPr>
          <w:rFonts w:cstheme="minorHAnsi"/>
          <w:sz w:val="24"/>
          <w:szCs w:val="24"/>
        </w:rPr>
        <w:t xml:space="preserve"> Non, c’est l’autonomie </w:t>
      </w:r>
      <w:r w:rsidRPr="0004770D">
        <w:rPr>
          <w:rFonts w:eastAsia="Times New Roman" w:cstheme="minorHAnsi"/>
          <w:sz w:val="24"/>
          <w:szCs w:val="24"/>
          <w:lang w:eastAsia="fr-FR"/>
        </w:rPr>
        <w:t>de l’établissement et du pouvoir hiérarchique.</w:t>
      </w:r>
    </w:p>
    <w:p w:rsidR="00D35F86" w:rsidRPr="0004770D" w:rsidRDefault="00D35F86" w:rsidP="00D35F86">
      <w:pPr>
        <w:jc w:val="both"/>
        <w:rPr>
          <w:rFonts w:cstheme="minorHAnsi"/>
          <w:sz w:val="24"/>
          <w:szCs w:val="24"/>
        </w:rPr>
      </w:pPr>
      <w:r w:rsidRPr="0004770D">
        <w:rPr>
          <w:rFonts w:eastAsia="Times New Roman" w:cstheme="minorHAnsi"/>
          <w:sz w:val="24"/>
          <w:szCs w:val="24"/>
          <w:lang w:eastAsia="fr-FR"/>
        </w:rPr>
        <w:t>Dans le second degré cela se traduit par un pouvoir renforcé du</w:t>
      </w:r>
      <w:r>
        <w:rPr>
          <w:rFonts w:eastAsia="Times New Roman" w:cstheme="minorHAnsi"/>
          <w:sz w:val="24"/>
          <w:szCs w:val="24"/>
          <w:lang w:eastAsia="fr-FR"/>
        </w:rPr>
        <w:t>/de la</w:t>
      </w:r>
      <w:r w:rsidRPr="0004770D">
        <w:rPr>
          <w:rFonts w:eastAsia="Times New Roman" w:cstheme="minorHAnsi"/>
          <w:sz w:val="24"/>
          <w:szCs w:val="24"/>
          <w:lang w:eastAsia="fr-FR"/>
        </w:rPr>
        <w:t xml:space="preserve"> </w:t>
      </w:r>
      <w:proofErr w:type="spellStart"/>
      <w:r w:rsidRPr="0004770D">
        <w:rPr>
          <w:rFonts w:eastAsia="Times New Roman" w:cstheme="minorHAnsi"/>
          <w:sz w:val="24"/>
          <w:szCs w:val="24"/>
          <w:lang w:eastAsia="fr-FR"/>
        </w:rPr>
        <w:t>chef</w:t>
      </w:r>
      <w:r>
        <w:rPr>
          <w:rFonts w:eastAsia="Times New Roman" w:cstheme="minorHAnsi"/>
          <w:sz w:val="24"/>
          <w:szCs w:val="24"/>
          <w:lang w:eastAsia="fr-FR"/>
        </w:rPr>
        <w:t>·fe</w:t>
      </w:r>
      <w:proofErr w:type="spellEnd"/>
      <w:r w:rsidRPr="0004770D">
        <w:rPr>
          <w:rFonts w:eastAsia="Times New Roman" w:cstheme="minorHAnsi"/>
          <w:sz w:val="24"/>
          <w:szCs w:val="24"/>
          <w:lang w:eastAsia="fr-FR"/>
        </w:rPr>
        <w:t xml:space="preserve"> d’établissement : </w:t>
      </w:r>
      <w:r w:rsidRPr="0004770D">
        <w:rPr>
          <w:rFonts w:eastAsia="Times New Roman" w:cstheme="minorHAnsi"/>
          <w:color w:val="000000" w:themeColor="text1"/>
          <w:sz w:val="24"/>
          <w:szCs w:val="24"/>
          <w:lang w:eastAsia="fr-FR"/>
        </w:rPr>
        <w:t>d’évaluation de ses personnels (voire bientôt le recrutement ?) mais aussi</w:t>
      </w:r>
      <w:r w:rsidRPr="0004770D">
        <w:rPr>
          <w:rFonts w:eastAsia="Times New Roman" w:cstheme="minorHAnsi"/>
          <w:sz w:val="24"/>
          <w:szCs w:val="24"/>
          <w:lang w:eastAsia="fr-FR"/>
        </w:rPr>
        <w:t xml:space="preserve"> de responsabilité de la répartition des volumes horaires, de la mise en place de parcours individualisés... Ainsi chaque établissement fait valoir ses atouts, ses « filières » de spécialisation (parcours musique, artistique, sciences ou </w:t>
      </w:r>
      <w:proofErr w:type="spellStart"/>
      <w:r w:rsidRPr="0004770D">
        <w:rPr>
          <w:rFonts w:eastAsia="Times New Roman" w:cstheme="minorHAnsi"/>
          <w:sz w:val="24"/>
          <w:szCs w:val="24"/>
          <w:lang w:eastAsia="fr-FR"/>
        </w:rPr>
        <w:t>pré-professionalisation</w:t>
      </w:r>
      <w:proofErr w:type="spellEnd"/>
      <w:r w:rsidRPr="0004770D">
        <w:rPr>
          <w:rFonts w:eastAsia="Times New Roman" w:cstheme="minorHAnsi"/>
          <w:sz w:val="24"/>
          <w:szCs w:val="24"/>
          <w:lang w:eastAsia="fr-FR"/>
        </w:rPr>
        <w:t xml:space="preserve">, </w:t>
      </w:r>
      <w:proofErr w:type="spellStart"/>
      <w:r w:rsidRPr="0004770D">
        <w:rPr>
          <w:rFonts w:eastAsia="Times New Roman" w:cstheme="minorHAnsi"/>
          <w:sz w:val="24"/>
          <w:szCs w:val="24"/>
          <w:lang w:eastAsia="fr-FR"/>
        </w:rPr>
        <w:t>eps</w:t>
      </w:r>
      <w:proofErr w:type="spellEnd"/>
      <w:r w:rsidRPr="0004770D">
        <w:rPr>
          <w:rFonts w:eastAsia="Times New Roman" w:cstheme="minorHAnsi"/>
          <w:sz w:val="24"/>
          <w:szCs w:val="24"/>
          <w:lang w:eastAsia="fr-FR"/>
        </w:rPr>
        <w:t>…) avec une logique de mise en concurrence ainsi qu’un éclatement du cadre national de l’enseignement</w:t>
      </w:r>
      <w:r w:rsidRPr="0004770D">
        <w:rPr>
          <w:rFonts w:eastAsia="Times New Roman" w:cstheme="minorHAnsi"/>
          <w:color w:val="000000" w:themeColor="text1"/>
          <w:sz w:val="24"/>
          <w:szCs w:val="24"/>
          <w:lang w:eastAsia="fr-FR"/>
        </w:rPr>
        <w:t>. A cela s’ajoute une évaluation de l’établissement d</w:t>
      </w:r>
      <w:r w:rsidRPr="0004770D">
        <w:rPr>
          <w:rFonts w:eastAsia="Times New Roman" w:cstheme="minorHAnsi"/>
          <w:sz w:val="24"/>
          <w:szCs w:val="24"/>
          <w:lang w:eastAsia="fr-FR"/>
        </w:rPr>
        <w:t xml:space="preserve">e façon triennale par une équipe rectorale, dans le cadre d’un contrat définissant le projet de l’établissement et ses objectifs. Il y a bien développement d’une logique d’autonomie articulée avec une logique de pilotage par l’évaluation. </w:t>
      </w:r>
      <w:r w:rsidRPr="0004770D">
        <w:rPr>
          <w:rFonts w:cstheme="minorHAnsi"/>
          <w:sz w:val="24"/>
          <w:szCs w:val="24"/>
        </w:rPr>
        <w:t>En renvoyant au local un certain nombre de prises de décisions, sans qu’il y ait maîtrise de la définition des moyens nécessaires, Blanquer entend faire porter ses choix éducatifs par les acteurs</w:t>
      </w:r>
      <w:r>
        <w:rPr>
          <w:rFonts w:cstheme="minorHAnsi"/>
          <w:sz w:val="24"/>
          <w:szCs w:val="24"/>
        </w:rPr>
        <w:t>/</w:t>
      </w:r>
      <w:proofErr w:type="spellStart"/>
      <w:r>
        <w:rPr>
          <w:rFonts w:cstheme="minorHAnsi"/>
          <w:sz w:val="24"/>
          <w:szCs w:val="24"/>
        </w:rPr>
        <w:t>trices</w:t>
      </w:r>
      <w:proofErr w:type="spellEnd"/>
      <w:r w:rsidRPr="0004770D">
        <w:rPr>
          <w:rFonts w:cstheme="minorHAnsi"/>
          <w:sz w:val="24"/>
          <w:szCs w:val="24"/>
        </w:rPr>
        <w:t xml:space="preserve"> locaux</w:t>
      </w:r>
      <w:r>
        <w:rPr>
          <w:rFonts w:cstheme="minorHAnsi"/>
          <w:sz w:val="24"/>
          <w:szCs w:val="24"/>
        </w:rPr>
        <w:t>/locales</w:t>
      </w:r>
      <w:r w:rsidRPr="0004770D">
        <w:rPr>
          <w:rFonts w:cstheme="minorHAnsi"/>
          <w:sz w:val="24"/>
          <w:szCs w:val="24"/>
        </w:rPr>
        <w:t xml:space="preserve"> que nous sommes et ce dans un contexte d’austérité budgétaire. Le discours officiel, depuis la réforme des programmes collèges explique à la profession que les nouveaux programmes sont une avancée car ils renforcent l’autonomie des équipes et la liberté pédagogique. Mais les </w:t>
      </w:r>
      <w:proofErr w:type="spellStart"/>
      <w:r w:rsidRPr="0004770D">
        <w:rPr>
          <w:rFonts w:cstheme="minorHAnsi"/>
          <w:sz w:val="24"/>
          <w:szCs w:val="24"/>
        </w:rPr>
        <w:t>enseignant</w:t>
      </w:r>
      <w:r>
        <w:rPr>
          <w:rFonts w:cstheme="minorHAnsi"/>
          <w:sz w:val="24"/>
          <w:szCs w:val="24"/>
        </w:rPr>
        <w:t>·e</w:t>
      </w:r>
      <w:r w:rsidRPr="0004770D">
        <w:rPr>
          <w:rFonts w:cstheme="minorHAnsi"/>
          <w:sz w:val="24"/>
          <w:szCs w:val="24"/>
        </w:rPr>
        <w:t>s</w:t>
      </w:r>
      <w:proofErr w:type="spellEnd"/>
      <w:r w:rsidRPr="0004770D">
        <w:rPr>
          <w:rFonts w:cstheme="minorHAnsi"/>
          <w:sz w:val="24"/>
          <w:szCs w:val="24"/>
        </w:rPr>
        <w:t xml:space="preserve"> ne s’y sont pas trompés en dénonçant les différentes réformes collège, lycée de la Loi Blanquer (manifestations, journées de grèves, démissions collectives de profs principaux</w:t>
      </w:r>
      <w:r>
        <w:rPr>
          <w:rFonts w:cstheme="minorHAnsi"/>
          <w:sz w:val="24"/>
          <w:szCs w:val="24"/>
        </w:rPr>
        <w:t>/pales…)</w:t>
      </w:r>
      <w:r w:rsidRPr="0004770D">
        <w:rPr>
          <w:rFonts w:cstheme="minorHAnsi"/>
          <w:sz w:val="24"/>
          <w:szCs w:val="24"/>
        </w:rPr>
        <w:t>. Ces réformes, du collège en 2016 puis celles du lycée général et pro</w:t>
      </w:r>
      <w:r>
        <w:rPr>
          <w:rFonts w:cstheme="minorHAnsi"/>
          <w:sz w:val="24"/>
          <w:szCs w:val="24"/>
        </w:rPr>
        <w:t>fessionnel</w:t>
      </w:r>
      <w:r w:rsidRPr="0004770D">
        <w:rPr>
          <w:rFonts w:cstheme="minorHAnsi"/>
          <w:sz w:val="24"/>
          <w:szCs w:val="24"/>
        </w:rPr>
        <w:t xml:space="preserve"> en 2019 et du supéri</w:t>
      </w:r>
      <w:r>
        <w:rPr>
          <w:rFonts w:cstheme="minorHAnsi"/>
          <w:sz w:val="24"/>
          <w:szCs w:val="24"/>
        </w:rPr>
        <w:t>e</w:t>
      </w:r>
      <w:r w:rsidRPr="0004770D">
        <w:rPr>
          <w:rFonts w:cstheme="minorHAnsi"/>
          <w:sz w:val="24"/>
          <w:szCs w:val="24"/>
        </w:rPr>
        <w:t xml:space="preserve">ur se traduisent au sein d’une politique qui s’incarne dans l’école des compétences. L’organisation du système scolaire nous amène à dénoncer les inégalités territoriales de l’offre de formation, la dimension socialement hiérarchisée des trois voies du lycée (en 2016) les effets de la réforme du lycée, de celle de la voie professionnelle (et la concurrence avec l’apprentissage), de la sélection qui traverse le cursus scolaire puis universitaire. Les conditions de travail des personnels sont dégradées, aussi bien par le manque de moyens (pesant sur les effectifs), par l’inclusion forcée et aussi sans moyens, mais aussi par les politiques </w:t>
      </w:r>
      <w:proofErr w:type="spellStart"/>
      <w:r w:rsidRPr="0004770D">
        <w:rPr>
          <w:rFonts w:cstheme="minorHAnsi"/>
          <w:sz w:val="24"/>
          <w:szCs w:val="24"/>
        </w:rPr>
        <w:t>manageriales</w:t>
      </w:r>
      <w:proofErr w:type="spellEnd"/>
      <w:r w:rsidRPr="0004770D">
        <w:rPr>
          <w:rFonts w:cstheme="minorHAnsi"/>
          <w:sz w:val="24"/>
          <w:szCs w:val="24"/>
        </w:rPr>
        <w:t xml:space="preserve"> qui détruisent le collectif et le sens des missions. Il s’agit bien d’une même politique éducative, libérale et sélective dont les classes populaires font les frais. Les contenus et les pratiques s’opposent à notre conception d’éducabilité pour toutes et tous et d’une culture commune. </w:t>
      </w:r>
    </w:p>
    <w:p w:rsidR="00D35F86" w:rsidRPr="0004770D" w:rsidRDefault="00D35F86" w:rsidP="00D35F86">
      <w:pPr>
        <w:pStyle w:val="NormalWeb"/>
        <w:jc w:val="both"/>
        <w:rPr>
          <w:rFonts w:asciiTheme="minorHAnsi" w:hAnsiTheme="minorHAnsi" w:cstheme="minorHAnsi"/>
        </w:rPr>
      </w:pPr>
      <w:r w:rsidRPr="0004770D">
        <w:rPr>
          <w:rFonts w:asciiTheme="minorHAnsi" w:hAnsiTheme="minorHAnsi" w:cstheme="minorHAnsi"/>
        </w:rPr>
        <w:t>L’enjeu pour le syndicalisme enseignant</w:t>
      </w:r>
      <w:r>
        <w:rPr>
          <w:rFonts w:asciiTheme="minorHAnsi" w:hAnsiTheme="minorHAnsi" w:cstheme="minorHAnsi"/>
        </w:rPr>
        <w:t xml:space="preserve"> de transformation sociale</w:t>
      </w:r>
      <w:r w:rsidRPr="0004770D">
        <w:rPr>
          <w:rFonts w:asciiTheme="minorHAnsi" w:hAnsiTheme="minorHAnsi" w:cstheme="minorHAnsi"/>
        </w:rPr>
        <w:t xml:space="preserve"> aujourd’hui est de réfléchir à la nécessité d’une toute autre école permettant émancipation et démocratisation scolaire en garantissant l’égalité d’accès aux savoirs et à la formation. Concernant l’aspect </w:t>
      </w:r>
      <w:r w:rsidRPr="0004770D">
        <w:rPr>
          <w:rFonts w:asciiTheme="minorHAnsi" w:hAnsiTheme="minorHAnsi" w:cstheme="minorHAnsi"/>
        </w:rPr>
        <w:lastRenderedPageBreak/>
        <w:t xml:space="preserve">pédagogique, la vision libérale de l’école réduit les savoirs pour tous et toutes dont l’EPS fait partie (LP : diminution des horaires) et une adaptation au local (questionne la possibilité d’accéder à des installations sportives par exemple sur tout le territoire qui peut se faire a minima si on adapte au local) avec le risque de déboucher sur des diplômes maison et un poids important laissé au contrôle continu (examens </w:t>
      </w:r>
      <w:proofErr w:type="gramStart"/>
      <w:r w:rsidRPr="0004770D">
        <w:rPr>
          <w:rFonts w:asciiTheme="minorHAnsi" w:hAnsiTheme="minorHAnsi" w:cstheme="minorHAnsi"/>
        </w:rPr>
        <w:t>EPS)…</w:t>
      </w:r>
      <w:proofErr w:type="gramEnd"/>
      <w:r w:rsidRPr="0004770D">
        <w:rPr>
          <w:rFonts w:asciiTheme="minorHAnsi" w:hAnsiTheme="minorHAnsi" w:cstheme="minorHAnsi"/>
        </w:rPr>
        <w:t xml:space="preserve"> L’autonomie est maître mot, relative puisque contrainte par l’absence de moyens mais aussi car elle n’est pas celle des équipes pédagogiques. Autonomie néanmoins du cadre national de l’éducation</w:t>
      </w:r>
      <w:r>
        <w:rPr>
          <w:rFonts w:asciiTheme="minorHAnsi" w:hAnsiTheme="minorHAnsi" w:cstheme="minorHAnsi"/>
        </w:rPr>
        <w:t xml:space="preserve"> et</w:t>
      </w:r>
      <w:r w:rsidRPr="0004770D">
        <w:rPr>
          <w:rFonts w:asciiTheme="minorHAnsi" w:hAnsiTheme="minorHAnsi" w:cstheme="minorHAnsi"/>
        </w:rPr>
        <w:t xml:space="preserve"> </w:t>
      </w:r>
      <w:r>
        <w:rPr>
          <w:rFonts w:asciiTheme="minorHAnsi" w:hAnsiTheme="minorHAnsi" w:cstheme="minorHAnsi"/>
        </w:rPr>
        <w:t>c</w:t>
      </w:r>
      <w:r w:rsidRPr="0004770D">
        <w:rPr>
          <w:rFonts w:asciiTheme="minorHAnsi" w:hAnsiTheme="minorHAnsi" w:cstheme="minorHAnsi"/>
        </w:rPr>
        <w:t>oncurrence entre établissements exacerbées qui va aussi nous amener, c’est ce que nous vous proposons, à nous questionner sur l’EPS bien sûr en collège, lycée et LP</w:t>
      </w:r>
      <w:r>
        <w:rPr>
          <w:rFonts w:asciiTheme="minorHAnsi" w:hAnsiTheme="minorHAnsi" w:cstheme="minorHAnsi"/>
        </w:rPr>
        <w:t xml:space="preserve"> que nous voulons</w:t>
      </w:r>
      <w:r w:rsidRPr="0004770D">
        <w:rPr>
          <w:rFonts w:asciiTheme="minorHAnsi" w:hAnsiTheme="minorHAnsi" w:cstheme="minorHAnsi"/>
        </w:rPr>
        <w:t xml:space="preserve"> et aussi sur les sections, options et spécialités…. Comment rompre avec le modèle d’une école libérale assumée et militer pour un projet alternatif comme le propose le </w:t>
      </w:r>
      <w:proofErr w:type="gramStart"/>
      <w:r w:rsidRPr="0004770D">
        <w:rPr>
          <w:rFonts w:asciiTheme="minorHAnsi" w:hAnsiTheme="minorHAnsi" w:cstheme="minorHAnsi"/>
        </w:rPr>
        <w:t>SNEP</w:t>
      </w:r>
      <w:r>
        <w:rPr>
          <w:rFonts w:asciiTheme="minorHAnsi" w:hAnsiTheme="minorHAnsi" w:cstheme="minorHAnsi"/>
        </w:rPr>
        <w:t xml:space="preserve"> </w:t>
      </w:r>
      <w:r w:rsidRPr="0004770D">
        <w:rPr>
          <w:rFonts w:asciiTheme="minorHAnsi" w:hAnsiTheme="minorHAnsi" w:cstheme="minorHAnsi"/>
        </w:rPr>
        <w:t xml:space="preserve"> d’une</w:t>
      </w:r>
      <w:proofErr w:type="gramEnd"/>
      <w:r w:rsidRPr="0004770D">
        <w:rPr>
          <w:rFonts w:asciiTheme="minorHAnsi" w:hAnsiTheme="minorHAnsi" w:cstheme="minorHAnsi"/>
        </w:rPr>
        <w:t xml:space="preserve"> école égalitaire qui vise l’élévation générale des qualifications, donne à </w:t>
      </w:r>
      <w:proofErr w:type="spellStart"/>
      <w:r w:rsidRPr="0004770D">
        <w:rPr>
          <w:rFonts w:asciiTheme="minorHAnsi" w:hAnsiTheme="minorHAnsi" w:cstheme="minorHAnsi"/>
        </w:rPr>
        <w:t>chacun.e</w:t>
      </w:r>
      <w:proofErr w:type="spellEnd"/>
      <w:r w:rsidRPr="0004770D">
        <w:rPr>
          <w:rFonts w:asciiTheme="minorHAnsi" w:hAnsiTheme="minorHAnsi" w:cstheme="minorHAnsi"/>
        </w:rPr>
        <w:t xml:space="preserve"> accès à tous les savoirs</w:t>
      </w:r>
      <w:r>
        <w:rPr>
          <w:rFonts w:asciiTheme="minorHAnsi" w:hAnsiTheme="minorHAnsi" w:cstheme="minorHAnsi"/>
        </w:rPr>
        <w:t xml:space="preserve"> (questionne aussi sur les dispositifs spécifiques en plus de l’EPS)</w:t>
      </w:r>
      <w:r w:rsidRPr="0004770D">
        <w:rPr>
          <w:rFonts w:asciiTheme="minorHAnsi" w:hAnsiTheme="minorHAnsi" w:cstheme="minorHAnsi"/>
        </w:rPr>
        <w:t xml:space="preserve">, développe l’analyse, la réflexion des élèves leur permettant ainsi de devenir des </w:t>
      </w:r>
      <w:proofErr w:type="spellStart"/>
      <w:r w:rsidRPr="0004770D">
        <w:rPr>
          <w:rFonts w:asciiTheme="minorHAnsi" w:hAnsiTheme="minorHAnsi" w:cstheme="minorHAnsi"/>
        </w:rPr>
        <w:t>citoyen.nes</w:t>
      </w:r>
      <w:proofErr w:type="spellEnd"/>
      <w:r w:rsidRPr="0004770D">
        <w:rPr>
          <w:rFonts w:asciiTheme="minorHAnsi" w:hAnsiTheme="minorHAnsi" w:cstheme="minorHAnsi"/>
        </w:rPr>
        <w:t xml:space="preserve"> </w:t>
      </w:r>
      <w:proofErr w:type="spellStart"/>
      <w:r w:rsidRPr="0004770D">
        <w:rPr>
          <w:rFonts w:asciiTheme="minorHAnsi" w:hAnsiTheme="minorHAnsi" w:cstheme="minorHAnsi"/>
        </w:rPr>
        <w:t>émancipé</w:t>
      </w:r>
      <w:r>
        <w:rPr>
          <w:rFonts w:asciiTheme="minorHAnsi" w:hAnsiTheme="minorHAnsi" w:cstheme="minorHAnsi"/>
        </w:rPr>
        <w:t>·e</w:t>
      </w:r>
      <w:r w:rsidRPr="0004770D">
        <w:rPr>
          <w:rFonts w:asciiTheme="minorHAnsi" w:hAnsiTheme="minorHAnsi" w:cstheme="minorHAnsi"/>
        </w:rPr>
        <w:t>s</w:t>
      </w:r>
      <w:proofErr w:type="spellEnd"/>
      <w:r w:rsidRPr="0004770D">
        <w:rPr>
          <w:rFonts w:asciiTheme="minorHAnsi" w:hAnsiTheme="minorHAnsi" w:cstheme="minorHAnsi"/>
        </w:rPr>
        <w:t xml:space="preserve"> ? </w:t>
      </w:r>
    </w:p>
    <w:p w:rsidR="00D35F86" w:rsidRPr="00BC5425" w:rsidRDefault="00D35F86" w:rsidP="00D35F86">
      <w:pPr>
        <w:pStyle w:val="Standard"/>
        <w:jc w:val="both"/>
        <w:rPr>
          <w:rFonts w:asciiTheme="minorHAnsi" w:hAnsiTheme="minorHAnsi" w:cstheme="minorHAnsi"/>
          <w:b/>
          <w:color w:val="70AD47" w:themeColor="accent6"/>
          <w:sz w:val="28"/>
          <w:szCs w:val="28"/>
        </w:rPr>
      </w:pPr>
      <w:r w:rsidRPr="00BC5425">
        <w:rPr>
          <w:rFonts w:asciiTheme="minorHAnsi" w:hAnsiTheme="minorHAnsi" w:cstheme="minorHAnsi"/>
          <w:b/>
          <w:color w:val="70AD47" w:themeColor="accent6"/>
          <w:sz w:val="28"/>
          <w:szCs w:val="28"/>
        </w:rPr>
        <w:t>P</w:t>
      </w:r>
      <w:r>
        <w:rPr>
          <w:rFonts w:asciiTheme="minorHAnsi" w:hAnsiTheme="minorHAnsi" w:cstheme="minorHAnsi"/>
          <w:b/>
          <w:color w:val="70AD47" w:themeColor="accent6"/>
          <w:sz w:val="28"/>
          <w:szCs w:val="28"/>
        </w:rPr>
        <w:t>ARTIE</w:t>
      </w:r>
      <w:r w:rsidRPr="00BC5425">
        <w:rPr>
          <w:rFonts w:asciiTheme="minorHAnsi" w:hAnsiTheme="minorHAnsi" w:cstheme="minorHAnsi"/>
          <w:b/>
          <w:color w:val="70AD47" w:themeColor="accent6"/>
          <w:sz w:val="28"/>
          <w:szCs w:val="28"/>
        </w:rPr>
        <w:t xml:space="preserve"> 1 : </w:t>
      </w:r>
      <w:r w:rsidRPr="00BC5425">
        <w:rPr>
          <w:rFonts w:asciiTheme="minorHAnsi" w:hAnsiTheme="minorHAnsi" w:cstheme="minorHAnsi"/>
          <w:b/>
          <w:i/>
          <w:color w:val="70AD47" w:themeColor="accent6"/>
          <w:sz w:val="28"/>
          <w:szCs w:val="28"/>
        </w:rPr>
        <w:t xml:space="preserve"> </w:t>
      </w:r>
      <w:r w:rsidRPr="00BC5425">
        <w:rPr>
          <w:rFonts w:asciiTheme="minorHAnsi" w:hAnsiTheme="minorHAnsi" w:cstheme="minorHAnsi"/>
          <w:b/>
          <w:color w:val="70AD47" w:themeColor="accent6"/>
          <w:sz w:val="28"/>
          <w:szCs w:val="28"/>
        </w:rPr>
        <w:t>l'EPS aux examens, référentiels</w:t>
      </w:r>
      <w:r>
        <w:rPr>
          <w:rFonts w:asciiTheme="minorHAnsi" w:hAnsiTheme="minorHAnsi" w:cstheme="minorHAnsi"/>
          <w:b/>
          <w:color w:val="70AD47" w:themeColor="accent6"/>
          <w:sz w:val="28"/>
          <w:szCs w:val="28"/>
        </w:rPr>
        <w:t xml:space="preserve"> (3/4h-1h) </w:t>
      </w:r>
      <w:r w:rsidRPr="00297670">
        <w:rPr>
          <w:rFonts w:asciiTheme="minorHAnsi" w:hAnsiTheme="minorHAnsi" w:cstheme="minorHAnsi"/>
          <w:color w:val="4472C4" w:themeColor="accent1"/>
          <w:sz w:val="20"/>
          <w:szCs w:val="20"/>
        </w:rPr>
        <w:t>Andy</w:t>
      </w:r>
    </w:p>
    <w:p w:rsidR="00D35F86" w:rsidRPr="0004770D" w:rsidRDefault="00D35F86" w:rsidP="00D35F86">
      <w:pPr>
        <w:jc w:val="both"/>
        <w:rPr>
          <w:rFonts w:cstheme="minorHAnsi"/>
          <w:b/>
          <w:color w:val="000000" w:themeColor="text1"/>
          <w:sz w:val="24"/>
          <w:szCs w:val="24"/>
        </w:rPr>
      </w:pPr>
      <w:r w:rsidRPr="0004770D">
        <w:rPr>
          <w:rFonts w:cstheme="minorHAnsi"/>
          <w:b/>
          <w:color w:val="000000" w:themeColor="text1"/>
          <w:sz w:val="24"/>
          <w:szCs w:val="24"/>
        </w:rPr>
        <w:t xml:space="preserve">Contribution du </w:t>
      </w:r>
      <w:proofErr w:type="spellStart"/>
      <w:r w:rsidRPr="0004770D">
        <w:rPr>
          <w:rFonts w:cstheme="minorHAnsi"/>
          <w:b/>
          <w:color w:val="000000" w:themeColor="text1"/>
          <w:sz w:val="24"/>
          <w:szCs w:val="24"/>
        </w:rPr>
        <w:t>snep</w:t>
      </w:r>
      <w:proofErr w:type="spellEnd"/>
      <w:r w:rsidRPr="0004770D">
        <w:rPr>
          <w:rFonts w:cstheme="minorHAnsi"/>
          <w:b/>
          <w:color w:val="000000" w:themeColor="text1"/>
          <w:sz w:val="24"/>
          <w:szCs w:val="24"/>
        </w:rPr>
        <w:t xml:space="preserve">-fu à l’écriture d’un projet alternatif :  programmes alternatifs : p5-6 Quel collège, quel lycée voulons-nous ? quelle EPS pour </w:t>
      </w:r>
      <w:proofErr w:type="spellStart"/>
      <w:r w:rsidRPr="0004770D">
        <w:rPr>
          <w:rFonts w:cstheme="minorHAnsi"/>
          <w:b/>
          <w:color w:val="000000" w:themeColor="text1"/>
          <w:sz w:val="24"/>
          <w:szCs w:val="24"/>
        </w:rPr>
        <w:t>tou·tes</w:t>
      </w:r>
      <w:proofErr w:type="spellEnd"/>
      <w:r w:rsidRPr="0004770D">
        <w:rPr>
          <w:rFonts w:cstheme="minorHAnsi"/>
          <w:b/>
          <w:color w:val="000000" w:themeColor="text1"/>
          <w:sz w:val="24"/>
          <w:szCs w:val="24"/>
        </w:rPr>
        <w:t xml:space="preserve"> les élèves ? Quels contenus ?</w:t>
      </w:r>
    </w:p>
    <w:p w:rsidR="00D35F86" w:rsidRPr="0004770D" w:rsidRDefault="00D35F86" w:rsidP="00D35F86">
      <w:pPr>
        <w:jc w:val="both"/>
        <w:rPr>
          <w:rFonts w:cstheme="minorHAnsi"/>
          <w:sz w:val="24"/>
          <w:szCs w:val="24"/>
        </w:rPr>
      </w:pPr>
      <w:r w:rsidRPr="0004770D">
        <w:rPr>
          <w:rFonts w:cstheme="minorHAnsi"/>
          <w:b/>
          <w:bCs/>
          <w:sz w:val="24"/>
          <w:szCs w:val="24"/>
          <w:u w:val="single"/>
        </w:rPr>
        <w:t>Présentation générale des programmes alternatifs</w:t>
      </w:r>
      <w:r w:rsidRPr="0004770D">
        <w:rPr>
          <w:rFonts w:cstheme="minorHAnsi"/>
          <w:sz w:val="24"/>
          <w:szCs w:val="24"/>
        </w:rPr>
        <w:t xml:space="preserve"> : </w:t>
      </w:r>
    </w:p>
    <w:p w:rsidR="00D35F86" w:rsidRPr="0004770D" w:rsidRDefault="00D35F86" w:rsidP="00D35F86">
      <w:pPr>
        <w:pStyle w:val="Paragraphedeliste"/>
        <w:numPr>
          <w:ilvl w:val="0"/>
          <w:numId w:val="3"/>
        </w:numPr>
        <w:spacing w:after="0" w:line="240" w:lineRule="auto"/>
        <w:jc w:val="both"/>
        <w:rPr>
          <w:rFonts w:cstheme="minorHAnsi"/>
          <w:sz w:val="24"/>
          <w:szCs w:val="24"/>
        </w:rPr>
      </w:pPr>
      <w:r w:rsidRPr="0004770D">
        <w:rPr>
          <w:rFonts w:cstheme="minorHAnsi"/>
          <w:sz w:val="24"/>
          <w:szCs w:val="24"/>
        </w:rPr>
        <w:t>Des programmes écrits en concertation avec les collègues.</w:t>
      </w:r>
    </w:p>
    <w:p w:rsidR="00D35F86" w:rsidRPr="0004770D" w:rsidRDefault="00D35F86" w:rsidP="00D35F86">
      <w:pPr>
        <w:pStyle w:val="Paragraphedeliste"/>
        <w:numPr>
          <w:ilvl w:val="0"/>
          <w:numId w:val="3"/>
        </w:numPr>
        <w:spacing w:after="0" w:line="240" w:lineRule="auto"/>
        <w:jc w:val="both"/>
        <w:rPr>
          <w:rFonts w:cstheme="minorHAnsi"/>
          <w:sz w:val="24"/>
          <w:szCs w:val="24"/>
        </w:rPr>
      </w:pPr>
      <w:r w:rsidRPr="0004770D">
        <w:rPr>
          <w:rFonts w:cstheme="minorHAnsi"/>
          <w:sz w:val="24"/>
          <w:szCs w:val="24"/>
        </w:rPr>
        <w:t>Ce qui est jugé comme un acquis (et qui a disparu des nouveaux programmes !), c’est :</w:t>
      </w:r>
    </w:p>
    <w:p w:rsidR="00D35F86" w:rsidRPr="0004770D" w:rsidRDefault="00D35F86" w:rsidP="00D35F86">
      <w:pPr>
        <w:pStyle w:val="Paragraphedeliste"/>
        <w:numPr>
          <w:ilvl w:val="1"/>
          <w:numId w:val="3"/>
        </w:numPr>
        <w:spacing w:after="0" w:line="240" w:lineRule="auto"/>
        <w:jc w:val="both"/>
        <w:rPr>
          <w:rFonts w:cstheme="minorHAnsi"/>
          <w:sz w:val="24"/>
          <w:szCs w:val="24"/>
        </w:rPr>
      </w:pPr>
      <w:r w:rsidRPr="0004770D">
        <w:rPr>
          <w:rFonts w:cstheme="minorHAnsi"/>
          <w:sz w:val="24"/>
          <w:szCs w:val="24"/>
        </w:rPr>
        <w:t xml:space="preserve">La constitution d’un cadre national pour faire « culture commune ». </w:t>
      </w:r>
    </w:p>
    <w:p w:rsidR="00D35F86" w:rsidRPr="0004770D" w:rsidRDefault="00D35F86" w:rsidP="00D35F86">
      <w:pPr>
        <w:pStyle w:val="Paragraphedeliste"/>
        <w:numPr>
          <w:ilvl w:val="1"/>
          <w:numId w:val="3"/>
        </w:numPr>
        <w:spacing w:after="0" w:line="240" w:lineRule="auto"/>
        <w:jc w:val="both"/>
        <w:rPr>
          <w:rFonts w:cstheme="minorHAnsi"/>
          <w:sz w:val="24"/>
          <w:szCs w:val="24"/>
        </w:rPr>
      </w:pPr>
      <w:r w:rsidRPr="0004770D">
        <w:rPr>
          <w:rFonts w:cstheme="minorHAnsi"/>
          <w:sz w:val="24"/>
          <w:szCs w:val="24"/>
        </w:rPr>
        <w:t xml:space="preserve">Le principe des compétences </w:t>
      </w:r>
      <w:r w:rsidRPr="0004770D">
        <w:rPr>
          <w:rFonts w:cstheme="minorHAnsi"/>
          <w:sz w:val="24"/>
          <w:szCs w:val="24"/>
          <w:u w:val="single"/>
        </w:rPr>
        <w:t>attendues</w:t>
      </w:r>
      <w:r w:rsidRPr="0004770D">
        <w:rPr>
          <w:rFonts w:cstheme="minorHAnsi"/>
          <w:sz w:val="24"/>
          <w:szCs w:val="24"/>
        </w:rPr>
        <w:t xml:space="preserve"> (formulation de l’époque) qui fixent des repères d’acquisition.</w:t>
      </w:r>
    </w:p>
    <w:p w:rsidR="00D35F86" w:rsidRPr="0004770D" w:rsidRDefault="00D35F86" w:rsidP="00D35F86">
      <w:pPr>
        <w:pStyle w:val="Paragraphedeliste"/>
        <w:numPr>
          <w:ilvl w:val="0"/>
          <w:numId w:val="3"/>
        </w:numPr>
        <w:spacing w:after="0" w:line="240" w:lineRule="auto"/>
        <w:jc w:val="both"/>
        <w:rPr>
          <w:rFonts w:cstheme="minorHAnsi"/>
          <w:sz w:val="24"/>
          <w:szCs w:val="24"/>
        </w:rPr>
      </w:pPr>
      <w:r w:rsidRPr="0004770D">
        <w:rPr>
          <w:rFonts w:cstheme="minorHAnsi"/>
          <w:sz w:val="24"/>
          <w:szCs w:val="24"/>
        </w:rPr>
        <w:t>La question primordiale pour nous : comment fixer le juste équilibre entre des programmes suffisamment précis pour identifier les acquisitions, tout en préservant la liberté pédagogique, indispensable pour une mise en œuvre réussie ?</w:t>
      </w:r>
    </w:p>
    <w:p w:rsidR="00D35F86" w:rsidRPr="0004770D" w:rsidRDefault="00D35F86" w:rsidP="00D35F86">
      <w:pPr>
        <w:pStyle w:val="Paragraphedeliste"/>
        <w:numPr>
          <w:ilvl w:val="0"/>
          <w:numId w:val="3"/>
        </w:numPr>
        <w:spacing w:after="0" w:line="240" w:lineRule="auto"/>
        <w:jc w:val="both"/>
        <w:rPr>
          <w:rFonts w:cstheme="minorHAnsi"/>
          <w:sz w:val="24"/>
          <w:szCs w:val="24"/>
        </w:rPr>
      </w:pPr>
      <w:r w:rsidRPr="0004770D">
        <w:rPr>
          <w:rFonts w:cstheme="minorHAnsi"/>
          <w:sz w:val="24"/>
          <w:szCs w:val="24"/>
        </w:rPr>
        <w:t xml:space="preserve"> Retour à 8 champs d’expériences qui prennent en compte la distinction art/sport, différents types de relations aux environnements, différents motifs d’agir (performance, épreuve, confrontation, …) et différents projets collectifs (rencontre, spectacle, compétition…) : </w:t>
      </w:r>
    </w:p>
    <w:p w:rsidR="00D35F86" w:rsidRPr="0004770D" w:rsidRDefault="00D35F86" w:rsidP="00D35F86">
      <w:pPr>
        <w:pStyle w:val="Paragraphedeliste"/>
        <w:numPr>
          <w:ilvl w:val="1"/>
          <w:numId w:val="3"/>
        </w:numPr>
        <w:spacing w:after="0" w:line="240" w:lineRule="auto"/>
        <w:jc w:val="both"/>
        <w:rPr>
          <w:rFonts w:cstheme="minorHAnsi"/>
          <w:sz w:val="24"/>
          <w:szCs w:val="24"/>
        </w:rPr>
      </w:pPr>
      <w:r w:rsidRPr="0004770D">
        <w:rPr>
          <w:rFonts w:cstheme="minorHAnsi"/>
          <w:sz w:val="24"/>
          <w:szCs w:val="24"/>
        </w:rPr>
        <w:t xml:space="preserve">Les activités aquatiques </w:t>
      </w:r>
    </w:p>
    <w:p w:rsidR="00D35F86" w:rsidRPr="0004770D" w:rsidRDefault="00D35F86" w:rsidP="00D35F86">
      <w:pPr>
        <w:pStyle w:val="Paragraphedeliste"/>
        <w:numPr>
          <w:ilvl w:val="1"/>
          <w:numId w:val="3"/>
        </w:numPr>
        <w:spacing w:after="0" w:line="240" w:lineRule="auto"/>
        <w:jc w:val="both"/>
        <w:rPr>
          <w:rFonts w:cstheme="minorHAnsi"/>
          <w:sz w:val="24"/>
          <w:szCs w:val="24"/>
        </w:rPr>
      </w:pPr>
      <w:r w:rsidRPr="0004770D">
        <w:rPr>
          <w:rFonts w:cstheme="minorHAnsi"/>
          <w:sz w:val="24"/>
          <w:szCs w:val="24"/>
        </w:rPr>
        <w:t xml:space="preserve">Les activités athlétiques </w:t>
      </w:r>
    </w:p>
    <w:p w:rsidR="00D35F86" w:rsidRPr="0004770D" w:rsidRDefault="00D35F86" w:rsidP="00D35F86">
      <w:pPr>
        <w:pStyle w:val="Paragraphedeliste"/>
        <w:numPr>
          <w:ilvl w:val="1"/>
          <w:numId w:val="3"/>
        </w:numPr>
        <w:spacing w:after="0" w:line="240" w:lineRule="auto"/>
        <w:jc w:val="both"/>
        <w:rPr>
          <w:rFonts w:cstheme="minorHAnsi"/>
          <w:sz w:val="24"/>
          <w:szCs w:val="24"/>
        </w:rPr>
      </w:pPr>
      <w:r w:rsidRPr="0004770D">
        <w:rPr>
          <w:rFonts w:cstheme="minorHAnsi"/>
          <w:sz w:val="24"/>
          <w:szCs w:val="24"/>
        </w:rPr>
        <w:t xml:space="preserve">Les activités gymniques </w:t>
      </w:r>
    </w:p>
    <w:p w:rsidR="00D35F86" w:rsidRPr="0004770D" w:rsidRDefault="00D35F86" w:rsidP="00D35F86">
      <w:pPr>
        <w:pStyle w:val="Paragraphedeliste"/>
        <w:numPr>
          <w:ilvl w:val="1"/>
          <w:numId w:val="3"/>
        </w:numPr>
        <w:spacing w:after="0" w:line="240" w:lineRule="auto"/>
        <w:jc w:val="both"/>
        <w:rPr>
          <w:rFonts w:cstheme="minorHAnsi"/>
          <w:sz w:val="24"/>
          <w:szCs w:val="24"/>
        </w:rPr>
      </w:pPr>
      <w:r w:rsidRPr="0004770D">
        <w:rPr>
          <w:rFonts w:cstheme="minorHAnsi"/>
          <w:sz w:val="24"/>
          <w:szCs w:val="24"/>
        </w:rPr>
        <w:t xml:space="preserve">Les activités de pleine nature </w:t>
      </w:r>
    </w:p>
    <w:p w:rsidR="00D35F86" w:rsidRPr="0004770D" w:rsidRDefault="00D35F86" w:rsidP="00D35F86">
      <w:pPr>
        <w:pStyle w:val="Paragraphedeliste"/>
        <w:numPr>
          <w:ilvl w:val="1"/>
          <w:numId w:val="3"/>
        </w:numPr>
        <w:spacing w:after="0" w:line="240" w:lineRule="auto"/>
        <w:jc w:val="both"/>
        <w:rPr>
          <w:rFonts w:cstheme="minorHAnsi"/>
          <w:sz w:val="24"/>
          <w:szCs w:val="24"/>
        </w:rPr>
      </w:pPr>
      <w:r w:rsidRPr="0004770D">
        <w:rPr>
          <w:rFonts w:cstheme="minorHAnsi"/>
          <w:sz w:val="24"/>
          <w:szCs w:val="24"/>
        </w:rPr>
        <w:t xml:space="preserve">Les jeux et sports collectifs </w:t>
      </w:r>
    </w:p>
    <w:p w:rsidR="00D35F86" w:rsidRPr="0004770D" w:rsidRDefault="00D35F86" w:rsidP="00D35F86">
      <w:pPr>
        <w:pStyle w:val="Paragraphedeliste"/>
        <w:numPr>
          <w:ilvl w:val="1"/>
          <w:numId w:val="3"/>
        </w:numPr>
        <w:spacing w:after="0" w:line="240" w:lineRule="auto"/>
        <w:jc w:val="both"/>
        <w:rPr>
          <w:rFonts w:cstheme="minorHAnsi"/>
          <w:sz w:val="24"/>
          <w:szCs w:val="24"/>
        </w:rPr>
      </w:pPr>
      <w:r w:rsidRPr="0004770D">
        <w:rPr>
          <w:rFonts w:cstheme="minorHAnsi"/>
          <w:sz w:val="24"/>
          <w:szCs w:val="24"/>
        </w:rPr>
        <w:t xml:space="preserve">Les activités de raquette </w:t>
      </w:r>
    </w:p>
    <w:p w:rsidR="00D35F86" w:rsidRPr="0004770D" w:rsidRDefault="00D35F86" w:rsidP="00D35F86">
      <w:pPr>
        <w:pStyle w:val="Paragraphedeliste"/>
        <w:numPr>
          <w:ilvl w:val="1"/>
          <w:numId w:val="3"/>
        </w:numPr>
        <w:spacing w:after="0" w:line="240" w:lineRule="auto"/>
        <w:jc w:val="both"/>
        <w:rPr>
          <w:rFonts w:cstheme="minorHAnsi"/>
          <w:sz w:val="24"/>
          <w:szCs w:val="24"/>
        </w:rPr>
      </w:pPr>
      <w:r w:rsidRPr="0004770D">
        <w:rPr>
          <w:rFonts w:cstheme="minorHAnsi"/>
          <w:sz w:val="24"/>
          <w:szCs w:val="24"/>
        </w:rPr>
        <w:t xml:space="preserve">Les activités de combat </w:t>
      </w:r>
    </w:p>
    <w:p w:rsidR="00D35F86" w:rsidRPr="0004770D" w:rsidRDefault="00D35F86" w:rsidP="00D35F86">
      <w:pPr>
        <w:pStyle w:val="Paragraphedeliste"/>
        <w:numPr>
          <w:ilvl w:val="1"/>
          <w:numId w:val="3"/>
        </w:numPr>
        <w:spacing w:after="0" w:line="240" w:lineRule="auto"/>
        <w:jc w:val="both"/>
        <w:rPr>
          <w:rFonts w:cstheme="minorHAnsi"/>
          <w:sz w:val="24"/>
          <w:szCs w:val="24"/>
        </w:rPr>
      </w:pPr>
      <w:r w:rsidRPr="0004770D">
        <w:rPr>
          <w:rFonts w:cstheme="minorHAnsi"/>
          <w:sz w:val="24"/>
          <w:szCs w:val="24"/>
        </w:rPr>
        <w:t>Les activités artistiques</w:t>
      </w:r>
    </w:p>
    <w:p w:rsidR="00D35F86" w:rsidRPr="0004770D" w:rsidRDefault="00D35F86" w:rsidP="00D35F86">
      <w:pPr>
        <w:pStyle w:val="Paragraphedeliste"/>
        <w:numPr>
          <w:ilvl w:val="0"/>
          <w:numId w:val="3"/>
        </w:numPr>
        <w:spacing w:after="0" w:line="240" w:lineRule="auto"/>
        <w:jc w:val="both"/>
        <w:rPr>
          <w:rFonts w:cstheme="minorHAnsi"/>
          <w:sz w:val="24"/>
          <w:szCs w:val="24"/>
        </w:rPr>
      </w:pPr>
      <w:r w:rsidRPr="0004770D">
        <w:rPr>
          <w:rFonts w:cstheme="minorHAnsi"/>
          <w:sz w:val="24"/>
          <w:szCs w:val="24"/>
        </w:rPr>
        <w:t>Brevet : Pour le diplôme national du brevet, 3 APSA devront faire l’objet d’épreuves, avec des référentiels nationaux.</w:t>
      </w:r>
    </w:p>
    <w:p w:rsidR="00D35F86" w:rsidRPr="0004770D" w:rsidRDefault="00D35F86" w:rsidP="00D35F86">
      <w:pPr>
        <w:pStyle w:val="Paragraphedeliste"/>
        <w:numPr>
          <w:ilvl w:val="0"/>
          <w:numId w:val="3"/>
        </w:numPr>
        <w:spacing w:after="0" w:line="240" w:lineRule="auto"/>
        <w:jc w:val="both"/>
        <w:rPr>
          <w:rFonts w:cstheme="minorHAnsi"/>
          <w:sz w:val="24"/>
          <w:szCs w:val="24"/>
        </w:rPr>
      </w:pPr>
      <w:r w:rsidRPr="0004770D">
        <w:rPr>
          <w:rFonts w:cstheme="minorHAnsi"/>
          <w:sz w:val="24"/>
          <w:szCs w:val="24"/>
        </w:rPr>
        <w:t xml:space="preserve">Bac : L’élève doit arriver au baccalauréat avec 2 activités choisies : une majeure (60h) et une mineure (40h). L’organisation et la programmation locale proposée par les équipes doit avoir comme visée l’atteinte du meilleur niveau de maîtrise, conforme </w:t>
      </w:r>
      <w:r w:rsidRPr="0004770D">
        <w:rPr>
          <w:rFonts w:cstheme="minorHAnsi"/>
          <w:sz w:val="24"/>
          <w:szCs w:val="24"/>
        </w:rPr>
        <w:lastRenderedPageBreak/>
        <w:t>aux attendus des références nationales du diplôme, tout en permettant un réel choix des élèves</w:t>
      </w:r>
    </w:p>
    <w:p w:rsidR="00D35F86" w:rsidRPr="0004770D" w:rsidRDefault="00D35F86" w:rsidP="00D35F86">
      <w:pPr>
        <w:jc w:val="both"/>
        <w:rPr>
          <w:rFonts w:cstheme="minorHAnsi"/>
          <w:b/>
          <w:color w:val="000000" w:themeColor="text1"/>
          <w:sz w:val="24"/>
          <w:szCs w:val="24"/>
        </w:rPr>
      </w:pPr>
    </w:p>
    <w:p w:rsidR="003C6640" w:rsidRPr="00AE2169" w:rsidRDefault="00D35F86" w:rsidP="002D48EB">
      <w:pPr>
        <w:jc w:val="both"/>
        <w:rPr>
          <w:rFonts w:cstheme="minorHAnsi"/>
          <w:i/>
          <w:color w:val="FF0000"/>
          <w:sz w:val="24"/>
          <w:szCs w:val="24"/>
        </w:rPr>
      </w:pPr>
      <w:r w:rsidRPr="00AE2169">
        <w:rPr>
          <w:rFonts w:cstheme="minorHAnsi"/>
          <w:i/>
          <w:color w:val="FF0000"/>
          <w:sz w:val="24"/>
          <w:szCs w:val="24"/>
        </w:rPr>
        <w:t>Mandat</w:t>
      </w:r>
      <w:r w:rsidR="003C6640" w:rsidRPr="00AE2169">
        <w:rPr>
          <w:rFonts w:cstheme="minorHAnsi"/>
          <w:i/>
          <w:color w:val="FF0000"/>
          <w:sz w:val="24"/>
          <w:szCs w:val="24"/>
        </w:rPr>
        <w:t>s</w:t>
      </w:r>
      <w:r w:rsidRPr="00AE2169">
        <w:rPr>
          <w:rFonts w:cstheme="minorHAnsi"/>
          <w:i/>
          <w:color w:val="FF0000"/>
          <w:sz w:val="24"/>
          <w:szCs w:val="24"/>
        </w:rPr>
        <w:t xml:space="preserve"> proposé</w:t>
      </w:r>
      <w:r w:rsidR="003C6640" w:rsidRPr="00AE2169">
        <w:rPr>
          <w:rFonts w:cstheme="minorHAnsi"/>
          <w:i/>
          <w:color w:val="FF0000"/>
          <w:sz w:val="24"/>
          <w:szCs w:val="24"/>
        </w:rPr>
        <w:t xml:space="preserve">s </w:t>
      </w:r>
      <w:r w:rsidRPr="00AE2169">
        <w:rPr>
          <w:rFonts w:cstheme="minorHAnsi"/>
          <w:i/>
          <w:color w:val="FF0000"/>
          <w:sz w:val="24"/>
          <w:szCs w:val="24"/>
        </w:rPr>
        <w:t xml:space="preserve">: </w:t>
      </w:r>
    </w:p>
    <w:p w:rsidR="00D35F86" w:rsidRPr="00AE2169" w:rsidRDefault="003C6640" w:rsidP="002D48EB">
      <w:pPr>
        <w:jc w:val="both"/>
        <w:rPr>
          <w:rFonts w:cstheme="minorHAnsi"/>
          <w:i/>
          <w:color w:val="FF0000"/>
          <w:sz w:val="24"/>
          <w:szCs w:val="24"/>
        </w:rPr>
      </w:pPr>
      <w:r w:rsidRPr="00AE2169">
        <w:rPr>
          <w:rFonts w:cstheme="minorHAnsi"/>
          <w:i/>
          <w:color w:val="FF0000"/>
          <w:sz w:val="24"/>
          <w:szCs w:val="24"/>
        </w:rPr>
        <w:t>*</w:t>
      </w:r>
      <w:r w:rsidR="00D35F86" w:rsidRPr="00AE2169">
        <w:rPr>
          <w:rFonts w:cstheme="minorHAnsi"/>
          <w:i/>
          <w:color w:val="FF0000"/>
          <w:sz w:val="24"/>
          <w:szCs w:val="24"/>
        </w:rPr>
        <w:t>sur les référentiels</w:t>
      </w:r>
      <w:r w:rsidR="00C35B00">
        <w:rPr>
          <w:rFonts w:cstheme="minorHAnsi"/>
          <w:i/>
          <w:color w:val="FF0000"/>
          <w:sz w:val="24"/>
          <w:szCs w:val="24"/>
        </w:rPr>
        <w:t xml:space="preserve"> : </w:t>
      </w:r>
      <w:r w:rsidR="00D35F86" w:rsidRPr="00AE2169">
        <w:rPr>
          <w:rFonts w:cstheme="minorHAnsi"/>
          <w:i/>
          <w:color w:val="FF0000"/>
          <w:sz w:val="24"/>
          <w:szCs w:val="24"/>
        </w:rPr>
        <w:t>demande de retour à un cadre national</w:t>
      </w:r>
      <w:r w:rsidR="00C35B00">
        <w:rPr>
          <w:rFonts w:cstheme="minorHAnsi"/>
          <w:i/>
          <w:color w:val="FF0000"/>
          <w:sz w:val="24"/>
          <w:szCs w:val="24"/>
        </w:rPr>
        <w:t>.</w:t>
      </w:r>
      <w:r w:rsidRPr="00AE2169">
        <w:rPr>
          <w:rFonts w:cstheme="minorHAnsi"/>
          <w:i/>
          <w:color w:val="FF0000"/>
          <w:sz w:val="24"/>
          <w:szCs w:val="24"/>
        </w:rPr>
        <w:t xml:space="preserve"> </w:t>
      </w:r>
      <w:r w:rsidR="00C35B00">
        <w:rPr>
          <w:rFonts w:cstheme="minorHAnsi"/>
          <w:i/>
          <w:color w:val="FF0000"/>
          <w:sz w:val="24"/>
          <w:szCs w:val="24"/>
        </w:rPr>
        <w:t>P</w:t>
      </w:r>
      <w:r w:rsidRPr="00AE2169">
        <w:rPr>
          <w:rFonts w:cstheme="minorHAnsi"/>
          <w:i/>
          <w:color w:val="FF0000"/>
          <w:sz w:val="24"/>
          <w:szCs w:val="24"/>
        </w:rPr>
        <w:t xml:space="preserve">oursuite de réflexion sur les </w:t>
      </w:r>
      <w:r w:rsidR="00D35F86" w:rsidRPr="00AE2169">
        <w:rPr>
          <w:rFonts w:cstheme="minorHAnsi"/>
          <w:i/>
          <w:color w:val="FF0000"/>
          <w:sz w:val="24"/>
          <w:szCs w:val="24"/>
        </w:rPr>
        <w:t xml:space="preserve">programmes alternatifs </w:t>
      </w:r>
      <w:r w:rsidRPr="00AE2169">
        <w:rPr>
          <w:rFonts w:cstheme="minorHAnsi"/>
          <w:i/>
          <w:color w:val="FF0000"/>
          <w:sz w:val="24"/>
          <w:szCs w:val="24"/>
        </w:rPr>
        <w:t xml:space="preserve">du </w:t>
      </w:r>
      <w:r w:rsidR="00D35F86" w:rsidRPr="00AE2169">
        <w:rPr>
          <w:rFonts w:cstheme="minorHAnsi"/>
          <w:i/>
          <w:color w:val="FF0000"/>
          <w:sz w:val="24"/>
          <w:szCs w:val="24"/>
        </w:rPr>
        <w:t>SNEP</w:t>
      </w:r>
      <w:r w:rsidR="00C35B00">
        <w:rPr>
          <w:rFonts w:cstheme="minorHAnsi"/>
          <w:i/>
          <w:color w:val="FF0000"/>
          <w:sz w:val="24"/>
          <w:szCs w:val="24"/>
        </w:rPr>
        <w:t xml:space="preserve"> : les contenus (référentiels à revoir pour plus d‘égalité filles/garçons), leur diffusion </w:t>
      </w:r>
      <w:proofErr w:type="spellStart"/>
      <w:r w:rsidR="00C35B00">
        <w:rPr>
          <w:rFonts w:cstheme="minorHAnsi"/>
          <w:i/>
          <w:color w:val="FF0000"/>
          <w:sz w:val="24"/>
          <w:szCs w:val="24"/>
        </w:rPr>
        <w:t>et</w:t>
      </w:r>
      <w:proofErr w:type="spellEnd"/>
      <w:r w:rsidR="00C35B00">
        <w:rPr>
          <w:rFonts w:cstheme="minorHAnsi"/>
          <w:i/>
          <w:color w:val="FF0000"/>
          <w:sz w:val="24"/>
          <w:szCs w:val="24"/>
        </w:rPr>
        <w:t xml:space="preserve"> leur mise en œuvre.</w:t>
      </w:r>
    </w:p>
    <w:p w:rsidR="00D35F86" w:rsidRPr="00AE2169" w:rsidRDefault="003C6640" w:rsidP="00D35F86">
      <w:pPr>
        <w:jc w:val="both"/>
        <w:rPr>
          <w:rFonts w:cstheme="minorHAnsi"/>
          <w:i/>
          <w:color w:val="FF0000"/>
          <w:sz w:val="24"/>
          <w:szCs w:val="24"/>
        </w:rPr>
      </w:pPr>
      <w:r w:rsidRPr="00C35B00">
        <w:rPr>
          <w:rFonts w:cstheme="minorHAnsi"/>
          <w:i/>
          <w:color w:val="FF0000"/>
          <w:sz w:val="24"/>
          <w:szCs w:val="24"/>
        </w:rPr>
        <w:t>*</w:t>
      </w:r>
      <w:r w:rsidR="00C35B00" w:rsidRPr="00C35B00">
        <w:rPr>
          <w:rFonts w:cstheme="minorHAnsi"/>
          <w:i/>
          <w:color w:val="FF0000"/>
          <w:sz w:val="24"/>
          <w:szCs w:val="24"/>
        </w:rPr>
        <w:t xml:space="preserve"> </w:t>
      </w:r>
      <w:r w:rsidR="00C35B00">
        <w:rPr>
          <w:rFonts w:cstheme="minorHAnsi"/>
          <w:i/>
          <w:color w:val="FF0000"/>
          <w:sz w:val="24"/>
          <w:szCs w:val="24"/>
        </w:rPr>
        <w:t>R</w:t>
      </w:r>
      <w:r w:rsidR="00C35B00" w:rsidRPr="00C35B00">
        <w:rPr>
          <w:rFonts w:cstheme="minorHAnsi"/>
          <w:i/>
          <w:color w:val="FF0000"/>
          <w:sz w:val="24"/>
          <w:szCs w:val="24"/>
        </w:rPr>
        <w:t>etour à une vraie</w:t>
      </w:r>
      <w:r w:rsidR="00C35B00">
        <w:rPr>
          <w:rFonts w:cstheme="minorHAnsi"/>
          <w:b/>
          <w:i/>
          <w:color w:val="FF0000"/>
          <w:sz w:val="24"/>
          <w:szCs w:val="24"/>
        </w:rPr>
        <w:t xml:space="preserve"> </w:t>
      </w:r>
      <w:r w:rsidR="00D35F86" w:rsidRPr="00AE2169">
        <w:rPr>
          <w:rFonts w:cstheme="minorHAnsi"/>
          <w:i/>
          <w:color w:val="FF0000"/>
          <w:sz w:val="24"/>
          <w:szCs w:val="24"/>
        </w:rPr>
        <w:t xml:space="preserve">formation en EPS obligatoire </w:t>
      </w:r>
      <w:r w:rsidRPr="00AE2169">
        <w:rPr>
          <w:rFonts w:cstheme="minorHAnsi"/>
          <w:i/>
          <w:color w:val="FF0000"/>
          <w:sz w:val="24"/>
          <w:szCs w:val="24"/>
        </w:rPr>
        <w:t xml:space="preserve">pour </w:t>
      </w:r>
      <w:proofErr w:type="gramStart"/>
      <w:r w:rsidRPr="00AE2169">
        <w:rPr>
          <w:rFonts w:cstheme="minorHAnsi"/>
          <w:i/>
          <w:color w:val="FF0000"/>
          <w:sz w:val="24"/>
          <w:szCs w:val="24"/>
        </w:rPr>
        <w:t>les</w:t>
      </w:r>
      <w:r w:rsidR="00D35F86" w:rsidRPr="00AE2169">
        <w:rPr>
          <w:rFonts w:cstheme="minorHAnsi"/>
          <w:i/>
          <w:color w:val="FF0000"/>
          <w:sz w:val="24"/>
          <w:szCs w:val="24"/>
        </w:rPr>
        <w:t xml:space="preserve"> </w:t>
      </w:r>
      <w:proofErr w:type="spellStart"/>
      <w:r w:rsidR="00D35F86" w:rsidRPr="00AE2169">
        <w:rPr>
          <w:rFonts w:cstheme="minorHAnsi"/>
          <w:i/>
          <w:color w:val="FF0000"/>
          <w:sz w:val="24"/>
          <w:szCs w:val="24"/>
        </w:rPr>
        <w:t>professeur</w:t>
      </w:r>
      <w:proofErr w:type="gramEnd"/>
      <w:r w:rsidR="00D35F86" w:rsidRPr="00AE2169">
        <w:rPr>
          <w:rFonts w:cstheme="minorHAnsi"/>
          <w:i/>
          <w:color w:val="FF0000"/>
          <w:sz w:val="24"/>
          <w:szCs w:val="24"/>
        </w:rPr>
        <w:t>·es</w:t>
      </w:r>
      <w:proofErr w:type="spellEnd"/>
      <w:r w:rsidR="00D35F86" w:rsidRPr="00AE2169">
        <w:rPr>
          <w:rFonts w:cstheme="minorHAnsi"/>
          <w:i/>
          <w:color w:val="FF0000"/>
          <w:sz w:val="24"/>
          <w:szCs w:val="24"/>
        </w:rPr>
        <w:t xml:space="preserve"> des écoles pour </w:t>
      </w:r>
      <w:r w:rsidR="00221503">
        <w:rPr>
          <w:rFonts w:cstheme="minorHAnsi"/>
          <w:i/>
          <w:color w:val="FF0000"/>
          <w:sz w:val="24"/>
          <w:szCs w:val="24"/>
        </w:rPr>
        <w:t>favoriser l’accès à une culture commune et rompre avec</w:t>
      </w:r>
      <w:r w:rsidRPr="00AE2169">
        <w:rPr>
          <w:rFonts w:cstheme="minorHAnsi"/>
          <w:i/>
          <w:color w:val="FF0000"/>
          <w:sz w:val="24"/>
          <w:szCs w:val="24"/>
        </w:rPr>
        <w:t xml:space="preserve"> les </w:t>
      </w:r>
      <w:r w:rsidR="00D35F86" w:rsidRPr="00AE2169">
        <w:rPr>
          <w:rFonts w:cstheme="minorHAnsi"/>
          <w:i/>
          <w:color w:val="FF0000"/>
          <w:sz w:val="24"/>
          <w:szCs w:val="24"/>
        </w:rPr>
        <w:t>déterminismes sociaux.</w:t>
      </w:r>
    </w:p>
    <w:p w:rsidR="00D35F86" w:rsidRPr="00AE2169" w:rsidRDefault="003C6640" w:rsidP="00D35F86">
      <w:pPr>
        <w:spacing w:after="0" w:line="240" w:lineRule="auto"/>
        <w:jc w:val="both"/>
        <w:rPr>
          <w:rFonts w:cstheme="minorHAnsi"/>
          <w:i/>
          <w:color w:val="FF0000"/>
          <w:sz w:val="24"/>
          <w:szCs w:val="24"/>
        </w:rPr>
      </w:pPr>
      <w:r w:rsidRPr="00AE2169">
        <w:rPr>
          <w:rFonts w:cstheme="minorHAnsi"/>
          <w:b/>
          <w:i/>
          <w:color w:val="FF0000"/>
          <w:sz w:val="24"/>
          <w:szCs w:val="24"/>
        </w:rPr>
        <w:t>*</w:t>
      </w:r>
      <w:r w:rsidRPr="00AE2169">
        <w:rPr>
          <w:rFonts w:cstheme="minorHAnsi"/>
          <w:i/>
          <w:color w:val="FF0000"/>
          <w:sz w:val="24"/>
          <w:szCs w:val="24"/>
        </w:rPr>
        <w:t xml:space="preserve"> sur les référentiels LGT/LP</w:t>
      </w:r>
      <w:r w:rsidR="00D35F86" w:rsidRPr="00AE2169">
        <w:rPr>
          <w:rFonts w:cstheme="minorHAnsi"/>
          <w:i/>
          <w:color w:val="FF0000"/>
          <w:sz w:val="24"/>
          <w:szCs w:val="24"/>
        </w:rPr>
        <w:t xml:space="preserve"> : demande de </w:t>
      </w:r>
      <w:r w:rsidRPr="00AE2169">
        <w:rPr>
          <w:rFonts w:cstheme="minorHAnsi"/>
          <w:i/>
          <w:color w:val="FF0000"/>
          <w:sz w:val="24"/>
          <w:szCs w:val="24"/>
        </w:rPr>
        <w:t xml:space="preserve">moyens </w:t>
      </w:r>
      <w:r w:rsidR="0021014B">
        <w:rPr>
          <w:rFonts w:cstheme="minorHAnsi"/>
          <w:i/>
          <w:color w:val="FF0000"/>
          <w:sz w:val="24"/>
          <w:szCs w:val="24"/>
        </w:rPr>
        <w:t xml:space="preserve">supplémentaires en heures d’enseignement en LP pour </w:t>
      </w:r>
      <w:r w:rsidR="00C35B00">
        <w:rPr>
          <w:rFonts w:cstheme="minorHAnsi"/>
          <w:i/>
          <w:color w:val="FF0000"/>
          <w:sz w:val="24"/>
          <w:szCs w:val="24"/>
        </w:rPr>
        <w:t xml:space="preserve">pouvoir </w:t>
      </w:r>
      <w:r w:rsidR="0021014B">
        <w:rPr>
          <w:rFonts w:cstheme="minorHAnsi"/>
          <w:i/>
          <w:color w:val="FF0000"/>
          <w:sz w:val="24"/>
          <w:szCs w:val="24"/>
        </w:rPr>
        <w:t>s’orienter</w:t>
      </w:r>
      <w:r w:rsidR="0021014B" w:rsidRPr="0021014B">
        <w:rPr>
          <w:rFonts w:cstheme="minorHAnsi"/>
          <w:i/>
          <w:color w:val="FF0000"/>
          <w:sz w:val="24"/>
          <w:szCs w:val="24"/>
        </w:rPr>
        <w:t xml:space="preserve"> </w:t>
      </w:r>
      <w:r w:rsidR="0021014B">
        <w:rPr>
          <w:rFonts w:cstheme="minorHAnsi"/>
          <w:i/>
          <w:color w:val="FF0000"/>
          <w:sz w:val="24"/>
          <w:szCs w:val="24"/>
        </w:rPr>
        <w:t xml:space="preserve">vers les </w:t>
      </w:r>
      <w:r w:rsidR="0021014B" w:rsidRPr="00AE2169">
        <w:rPr>
          <w:rFonts w:cstheme="minorHAnsi"/>
          <w:i/>
          <w:color w:val="FF0000"/>
          <w:sz w:val="24"/>
          <w:szCs w:val="24"/>
        </w:rPr>
        <w:t>mêmes exigences en termes de référentiels</w:t>
      </w:r>
      <w:r w:rsidR="0021014B">
        <w:rPr>
          <w:rFonts w:cstheme="minorHAnsi"/>
          <w:i/>
          <w:color w:val="FF0000"/>
          <w:sz w:val="24"/>
          <w:szCs w:val="24"/>
        </w:rPr>
        <w:t xml:space="preserve"> LGT/LP</w:t>
      </w:r>
      <w:r w:rsidR="0021014B" w:rsidRPr="00AE2169">
        <w:rPr>
          <w:rFonts w:cstheme="minorHAnsi"/>
          <w:i/>
          <w:color w:val="FF0000"/>
          <w:sz w:val="24"/>
          <w:szCs w:val="24"/>
        </w:rPr>
        <w:t xml:space="preserve"> </w:t>
      </w:r>
      <w:r w:rsidR="00221503">
        <w:rPr>
          <w:rFonts w:cstheme="minorHAnsi"/>
          <w:i/>
          <w:color w:val="FF0000"/>
          <w:sz w:val="24"/>
          <w:szCs w:val="24"/>
        </w:rPr>
        <w:t>en particulier</w:t>
      </w:r>
      <w:r w:rsidR="0021014B" w:rsidRPr="00AE2169">
        <w:rPr>
          <w:rFonts w:cstheme="minorHAnsi"/>
          <w:i/>
          <w:color w:val="FF0000"/>
          <w:sz w:val="24"/>
          <w:szCs w:val="24"/>
        </w:rPr>
        <w:t xml:space="preserve"> au niveau moteur</w:t>
      </w:r>
      <w:r w:rsidR="00D35F86" w:rsidRPr="00AE2169">
        <w:rPr>
          <w:rFonts w:cstheme="minorHAnsi"/>
          <w:i/>
          <w:color w:val="FF0000"/>
          <w:sz w:val="24"/>
          <w:szCs w:val="24"/>
        </w:rPr>
        <w:t xml:space="preserve">. </w:t>
      </w:r>
    </w:p>
    <w:p w:rsidR="00D35F86" w:rsidRPr="003F7D04" w:rsidRDefault="00D35F86" w:rsidP="00D35F86">
      <w:pPr>
        <w:jc w:val="both"/>
        <w:rPr>
          <w:rFonts w:cstheme="minorHAnsi"/>
          <w:i/>
          <w:color w:val="000000" w:themeColor="text1"/>
          <w:sz w:val="24"/>
          <w:szCs w:val="24"/>
        </w:rPr>
      </w:pPr>
    </w:p>
    <w:p w:rsidR="00D35F86" w:rsidRPr="00BC5425" w:rsidRDefault="00D35F86" w:rsidP="00D35F86">
      <w:pPr>
        <w:jc w:val="both"/>
        <w:rPr>
          <w:rFonts w:cstheme="minorHAnsi"/>
          <w:b/>
          <w:sz w:val="28"/>
          <w:szCs w:val="28"/>
        </w:rPr>
      </w:pPr>
      <w:r w:rsidRPr="00BC5425">
        <w:rPr>
          <w:rFonts w:cstheme="minorHAnsi"/>
          <w:b/>
          <w:color w:val="70AD47" w:themeColor="accent6"/>
          <w:sz w:val="28"/>
          <w:szCs w:val="28"/>
        </w:rPr>
        <w:t>P</w:t>
      </w:r>
      <w:r>
        <w:rPr>
          <w:rFonts w:cstheme="minorHAnsi"/>
          <w:b/>
          <w:color w:val="70AD47" w:themeColor="accent6"/>
          <w:sz w:val="28"/>
          <w:szCs w:val="28"/>
        </w:rPr>
        <w:t>ARTIE</w:t>
      </w:r>
      <w:r w:rsidRPr="00BC5425">
        <w:rPr>
          <w:rFonts w:cstheme="minorHAnsi"/>
          <w:b/>
          <w:color w:val="70AD47" w:themeColor="accent6"/>
          <w:sz w:val="28"/>
          <w:szCs w:val="28"/>
        </w:rPr>
        <w:t xml:space="preserve"> 2 : Les dispositifs spécifiques de l’enseignement de l’EPS</w:t>
      </w:r>
      <w:r>
        <w:rPr>
          <w:rFonts w:cstheme="minorHAnsi"/>
          <w:b/>
          <w:color w:val="70AD47" w:themeColor="accent6"/>
          <w:sz w:val="28"/>
          <w:szCs w:val="28"/>
        </w:rPr>
        <w:t xml:space="preserve"> (3/4h-1h) </w:t>
      </w:r>
      <w:r w:rsidRPr="00297670">
        <w:rPr>
          <w:rFonts w:cstheme="minorHAnsi"/>
          <w:color w:val="4472C4" w:themeColor="accent1"/>
          <w:sz w:val="20"/>
          <w:szCs w:val="20"/>
        </w:rPr>
        <w:t>Isa</w:t>
      </w:r>
    </w:p>
    <w:p w:rsidR="00D35F86" w:rsidRPr="0004770D" w:rsidRDefault="00D35F86" w:rsidP="00D35F86">
      <w:pPr>
        <w:pStyle w:val="Paragraphedeliste"/>
        <w:numPr>
          <w:ilvl w:val="0"/>
          <w:numId w:val="1"/>
        </w:numPr>
        <w:jc w:val="both"/>
        <w:rPr>
          <w:rFonts w:cstheme="minorHAnsi"/>
          <w:sz w:val="24"/>
          <w:szCs w:val="24"/>
        </w:rPr>
      </w:pPr>
      <w:r w:rsidRPr="0004770D">
        <w:rPr>
          <w:rFonts w:cstheme="minorHAnsi"/>
          <w:sz w:val="24"/>
          <w:szCs w:val="24"/>
        </w:rPr>
        <w:t>Quels sont-ils aujourd’hui ?</w:t>
      </w:r>
    </w:p>
    <w:p w:rsidR="00D35F86" w:rsidRPr="0004770D" w:rsidRDefault="00D35F86" w:rsidP="00D35F86">
      <w:pPr>
        <w:pStyle w:val="Paragraphedeliste"/>
        <w:numPr>
          <w:ilvl w:val="0"/>
          <w:numId w:val="2"/>
        </w:numPr>
        <w:jc w:val="both"/>
        <w:rPr>
          <w:rFonts w:cstheme="minorHAnsi"/>
          <w:sz w:val="24"/>
          <w:szCs w:val="24"/>
        </w:rPr>
      </w:pPr>
      <w:r w:rsidRPr="0004770D">
        <w:rPr>
          <w:rFonts w:cstheme="minorHAnsi"/>
          <w:sz w:val="24"/>
          <w:szCs w:val="24"/>
        </w:rPr>
        <w:t>Sections sportives</w:t>
      </w:r>
    </w:p>
    <w:p w:rsidR="00D35F86" w:rsidRPr="0004770D" w:rsidRDefault="00D35F86" w:rsidP="00D35F86">
      <w:pPr>
        <w:pStyle w:val="Paragraphedeliste"/>
        <w:numPr>
          <w:ilvl w:val="0"/>
          <w:numId w:val="2"/>
        </w:numPr>
        <w:jc w:val="both"/>
        <w:rPr>
          <w:rFonts w:cstheme="minorHAnsi"/>
          <w:sz w:val="24"/>
          <w:szCs w:val="24"/>
        </w:rPr>
      </w:pPr>
      <w:r w:rsidRPr="0004770D">
        <w:rPr>
          <w:rFonts w:cstheme="minorHAnsi"/>
          <w:sz w:val="24"/>
          <w:szCs w:val="24"/>
        </w:rPr>
        <w:t>Options</w:t>
      </w:r>
    </w:p>
    <w:p w:rsidR="00D35F86" w:rsidRPr="0004770D" w:rsidRDefault="00D35F86" w:rsidP="00D35F86">
      <w:pPr>
        <w:pStyle w:val="Paragraphedeliste"/>
        <w:numPr>
          <w:ilvl w:val="0"/>
          <w:numId w:val="2"/>
        </w:numPr>
        <w:jc w:val="both"/>
        <w:rPr>
          <w:rFonts w:cstheme="minorHAnsi"/>
          <w:sz w:val="24"/>
          <w:szCs w:val="24"/>
        </w:rPr>
      </w:pPr>
      <w:r w:rsidRPr="0004770D">
        <w:rPr>
          <w:rFonts w:cstheme="minorHAnsi"/>
          <w:sz w:val="24"/>
          <w:szCs w:val="24"/>
        </w:rPr>
        <w:t>Enseignement de spécialité</w:t>
      </w:r>
    </w:p>
    <w:p w:rsidR="00D35F86" w:rsidRPr="0004770D" w:rsidRDefault="00D35F86" w:rsidP="00D35F86">
      <w:pPr>
        <w:pStyle w:val="Paragraphedeliste"/>
        <w:numPr>
          <w:ilvl w:val="0"/>
          <w:numId w:val="1"/>
        </w:numPr>
        <w:jc w:val="both"/>
        <w:rPr>
          <w:rFonts w:cstheme="minorHAnsi"/>
          <w:sz w:val="24"/>
          <w:szCs w:val="24"/>
        </w:rPr>
      </w:pPr>
      <w:r w:rsidRPr="0004770D">
        <w:rPr>
          <w:rFonts w:cstheme="minorHAnsi"/>
          <w:sz w:val="24"/>
          <w:szCs w:val="24"/>
        </w:rPr>
        <w:t>Ces dispositifs permettent-ils d’assurer une plus grande égalité pour les élèves ? Oui ? Non ? Pourquoi ?</w:t>
      </w:r>
    </w:p>
    <w:p w:rsidR="00D35F86" w:rsidRPr="0004770D" w:rsidRDefault="00D35F86" w:rsidP="00D35F86">
      <w:pPr>
        <w:pStyle w:val="Paragraphedeliste"/>
        <w:numPr>
          <w:ilvl w:val="0"/>
          <w:numId w:val="1"/>
        </w:numPr>
        <w:jc w:val="both"/>
        <w:rPr>
          <w:rFonts w:cstheme="minorHAnsi"/>
          <w:sz w:val="24"/>
          <w:szCs w:val="24"/>
        </w:rPr>
      </w:pPr>
      <w:r w:rsidRPr="0004770D">
        <w:rPr>
          <w:rFonts w:cstheme="minorHAnsi"/>
          <w:sz w:val="24"/>
          <w:szCs w:val="24"/>
        </w:rPr>
        <w:t>Quels dispositifs sembleraient plus favorables pour un accès de tous à une culture physique et sportive renforcée ?</w:t>
      </w:r>
    </w:p>
    <w:p w:rsidR="00D35F86" w:rsidRDefault="00D35F86" w:rsidP="00D35F86">
      <w:pPr>
        <w:pStyle w:val="Paragraphedeliste"/>
        <w:numPr>
          <w:ilvl w:val="0"/>
          <w:numId w:val="1"/>
        </w:numPr>
        <w:jc w:val="both"/>
        <w:rPr>
          <w:rFonts w:cstheme="minorHAnsi"/>
          <w:sz w:val="24"/>
          <w:szCs w:val="24"/>
        </w:rPr>
      </w:pPr>
      <w:r w:rsidRPr="0004770D">
        <w:rPr>
          <w:rFonts w:cstheme="minorHAnsi"/>
          <w:sz w:val="24"/>
          <w:szCs w:val="24"/>
        </w:rPr>
        <w:t xml:space="preserve">Un des mandats du SNEP concerne la demande d’ouverture d’une section sportive par établissement : </w:t>
      </w:r>
    </w:p>
    <w:p w:rsidR="00D35F86" w:rsidRPr="00E42680" w:rsidRDefault="00D35F86" w:rsidP="00D35F86">
      <w:pPr>
        <w:pStyle w:val="Paragraphedeliste"/>
        <w:numPr>
          <w:ilvl w:val="0"/>
          <w:numId w:val="2"/>
        </w:numPr>
        <w:jc w:val="both"/>
        <w:rPr>
          <w:rFonts w:cstheme="minorHAnsi"/>
          <w:color w:val="000000" w:themeColor="text1"/>
          <w:sz w:val="24"/>
          <w:szCs w:val="24"/>
        </w:rPr>
      </w:pPr>
      <w:r w:rsidRPr="00E42680">
        <w:rPr>
          <w:rFonts w:cstheme="minorHAnsi"/>
          <w:color w:val="000000" w:themeColor="text1"/>
          <w:sz w:val="24"/>
          <w:szCs w:val="24"/>
        </w:rPr>
        <w:t>Est-ce porteur d’égalité pour nos élèves ?</w:t>
      </w:r>
    </w:p>
    <w:p w:rsidR="00D35F86" w:rsidRPr="00541629" w:rsidRDefault="00D35F86" w:rsidP="00D35F86">
      <w:pPr>
        <w:pStyle w:val="Paragraphedeliste"/>
        <w:numPr>
          <w:ilvl w:val="0"/>
          <w:numId w:val="2"/>
        </w:numPr>
        <w:jc w:val="both"/>
        <w:rPr>
          <w:rFonts w:cstheme="minorHAnsi"/>
          <w:color w:val="000000" w:themeColor="text1"/>
          <w:sz w:val="24"/>
          <w:szCs w:val="24"/>
        </w:rPr>
      </w:pPr>
      <w:r w:rsidRPr="00E42680">
        <w:rPr>
          <w:rFonts w:cstheme="minorHAnsi"/>
          <w:color w:val="000000" w:themeColor="text1"/>
          <w:sz w:val="24"/>
          <w:szCs w:val="24"/>
        </w:rPr>
        <w:t>Quelles conséquences dans les mises en œuvre (recrutement des élèves et donc mobilité des élèves inter-établissements, disponibilité des installations, profilage des postes</w:t>
      </w:r>
      <w:proofErr w:type="gramStart"/>
      <w:r w:rsidRPr="00E42680">
        <w:rPr>
          <w:rFonts w:cstheme="minorHAnsi"/>
          <w:color w:val="000000" w:themeColor="text1"/>
          <w:sz w:val="24"/>
          <w:szCs w:val="24"/>
        </w:rPr>
        <w:t xml:space="preserve"> ….</w:t>
      </w:r>
      <w:proofErr w:type="gramEnd"/>
      <w:r w:rsidRPr="00E42680">
        <w:rPr>
          <w:rFonts w:cstheme="minorHAnsi"/>
          <w:color w:val="000000" w:themeColor="text1"/>
          <w:sz w:val="24"/>
          <w:szCs w:val="24"/>
        </w:rPr>
        <w:t>.)</w:t>
      </w:r>
    </w:p>
    <w:p w:rsidR="00AE2169" w:rsidRPr="00AE2169" w:rsidRDefault="00D35F86" w:rsidP="00D35F86">
      <w:pPr>
        <w:ind w:left="360"/>
        <w:jc w:val="both"/>
        <w:rPr>
          <w:rFonts w:cstheme="minorHAnsi"/>
          <w:i/>
          <w:color w:val="FF0000"/>
          <w:sz w:val="24"/>
          <w:szCs w:val="24"/>
        </w:rPr>
      </w:pPr>
      <w:r w:rsidRPr="00AE2169">
        <w:rPr>
          <w:rFonts w:cstheme="minorHAnsi"/>
          <w:i/>
          <w:color w:val="FF0000"/>
          <w:sz w:val="24"/>
          <w:szCs w:val="24"/>
        </w:rPr>
        <w:t>Mandat</w:t>
      </w:r>
      <w:r w:rsidR="00AE2169" w:rsidRPr="00AE2169">
        <w:rPr>
          <w:rFonts w:cstheme="minorHAnsi"/>
          <w:i/>
          <w:color w:val="FF0000"/>
          <w:sz w:val="24"/>
          <w:szCs w:val="24"/>
        </w:rPr>
        <w:t xml:space="preserve"> proposé : </w:t>
      </w:r>
      <w:r w:rsidR="006252D9" w:rsidRPr="00AE2169">
        <w:rPr>
          <w:rFonts w:cstheme="minorHAnsi"/>
          <w:i/>
          <w:color w:val="FF0000"/>
          <w:sz w:val="24"/>
          <w:szCs w:val="24"/>
        </w:rPr>
        <w:t xml:space="preserve"> </w:t>
      </w:r>
      <w:r w:rsidR="00221503">
        <w:rPr>
          <w:rFonts w:cstheme="minorHAnsi"/>
          <w:i/>
          <w:color w:val="FF0000"/>
          <w:sz w:val="24"/>
          <w:szCs w:val="24"/>
        </w:rPr>
        <w:t xml:space="preserve">Au moins un dispositif spécifique en EPS par établissement </w:t>
      </w:r>
      <w:r w:rsidR="006252D9" w:rsidRPr="00AE2169">
        <w:rPr>
          <w:rFonts w:cstheme="minorHAnsi"/>
          <w:i/>
          <w:color w:val="FF0000"/>
          <w:sz w:val="24"/>
          <w:szCs w:val="24"/>
        </w:rPr>
        <w:t xml:space="preserve">:  </w:t>
      </w:r>
    </w:p>
    <w:p w:rsidR="00221503" w:rsidRDefault="0021014B" w:rsidP="00D35F86">
      <w:pPr>
        <w:ind w:left="360"/>
        <w:jc w:val="both"/>
        <w:rPr>
          <w:rFonts w:cstheme="minorHAnsi"/>
          <w:i/>
          <w:color w:val="FF0000"/>
          <w:sz w:val="24"/>
          <w:szCs w:val="24"/>
        </w:rPr>
      </w:pPr>
      <w:r>
        <w:rPr>
          <w:rFonts w:cstheme="minorHAnsi"/>
          <w:i/>
          <w:color w:val="FF0000"/>
          <w:sz w:val="24"/>
          <w:szCs w:val="24"/>
        </w:rPr>
        <w:t xml:space="preserve">Plus </w:t>
      </w:r>
      <w:r w:rsidR="006252D9" w:rsidRPr="00AE2169">
        <w:rPr>
          <w:rFonts w:cstheme="minorHAnsi"/>
          <w:i/>
          <w:color w:val="FF0000"/>
          <w:sz w:val="24"/>
          <w:szCs w:val="24"/>
        </w:rPr>
        <w:t>d’EPS</w:t>
      </w:r>
      <w:r>
        <w:rPr>
          <w:rFonts w:cstheme="minorHAnsi"/>
          <w:i/>
          <w:color w:val="FF0000"/>
          <w:sz w:val="24"/>
          <w:szCs w:val="24"/>
        </w:rPr>
        <w:t xml:space="preserve"> pour </w:t>
      </w:r>
      <w:proofErr w:type="spellStart"/>
      <w:r>
        <w:rPr>
          <w:rFonts w:cstheme="minorHAnsi"/>
          <w:i/>
          <w:color w:val="FF0000"/>
          <w:sz w:val="24"/>
          <w:szCs w:val="24"/>
        </w:rPr>
        <w:t>tou·</w:t>
      </w:r>
      <w:proofErr w:type="gramStart"/>
      <w:r>
        <w:rPr>
          <w:rFonts w:cstheme="minorHAnsi"/>
          <w:i/>
          <w:color w:val="FF0000"/>
          <w:sz w:val="24"/>
          <w:szCs w:val="24"/>
        </w:rPr>
        <w:t>tes</w:t>
      </w:r>
      <w:proofErr w:type="spellEnd"/>
      <w:r w:rsidR="006252D9" w:rsidRPr="00AE2169">
        <w:rPr>
          <w:rFonts w:cstheme="minorHAnsi"/>
          <w:i/>
          <w:color w:val="FF0000"/>
          <w:sz w:val="24"/>
          <w:szCs w:val="24"/>
        </w:rPr>
        <w:t xml:space="preserve"> </w:t>
      </w:r>
      <w:r>
        <w:rPr>
          <w:rFonts w:cstheme="minorHAnsi"/>
          <w:i/>
          <w:color w:val="FF0000"/>
          <w:sz w:val="24"/>
          <w:szCs w:val="24"/>
        </w:rPr>
        <w:t xml:space="preserve"> (</w:t>
      </w:r>
      <w:proofErr w:type="gramEnd"/>
      <w:r>
        <w:rPr>
          <w:rFonts w:cstheme="minorHAnsi"/>
          <w:i/>
          <w:color w:val="FF0000"/>
          <w:sz w:val="24"/>
          <w:szCs w:val="24"/>
        </w:rPr>
        <w:t>en lien avec les programmes alternatifs)</w:t>
      </w:r>
      <w:r w:rsidR="00221503">
        <w:rPr>
          <w:rFonts w:cstheme="minorHAnsi"/>
          <w:i/>
          <w:color w:val="FF0000"/>
          <w:sz w:val="24"/>
          <w:szCs w:val="24"/>
        </w:rPr>
        <w:t>.</w:t>
      </w:r>
    </w:p>
    <w:p w:rsidR="00221503" w:rsidRDefault="00221503" w:rsidP="00D35F86">
      <w:pPr>
        <w:ind w:left="360"/>
        <w:jc w:val="both"/>
        <w:rPr>
          <w:rFonts w:cstheme="minorHAnsi"/>
          <w:color w:val="FF0000"/>
          <w:sz w:val="24"/>
          <w:szCs w:val="24"/>
        </w:rPr>
      </w:pPr>
      <w:r>
        <w:rPr>
          <w:rFonts w:cstheme="minorHAnsi"/>
          <w:i/>
          <w:color w:val="FF0000"/>
          <w:sz w:val="24"/>
          <w:szCs w:val="24"/>
        </w:rPr>
        <w:t xml:space="preserve">Au moins </w:t>
      </w:r>
      <w:r w:rsidR="00AE2169" w:rsidRPr="00AE2169">
        <w:rPr>
          <w:rFonts w:cstheme="minorHAnsi"/>
          <w:i/>
          <w:color w:val="FF0000"/>
          <w:sz w:val="24"/>
          <w:szCs w:val="24"/>
        </w:rPr>
        <w:t>un</w:t>
      </w:r>
      <w:r w:rsidR="006252D9" w:rsidRPr="00AE2169">
        <w:rPr>
          <w:rFonts w:cstheme="minorHAnsi"/>
          <w:i/>
          <w:color w:val="FF0000"/>
          <w:sz w:val="24"/>
          <w:szCs w:val="24"/>
        </w:rPr>
        <w:t xml:space="preserve"> </w:t>
      </w:r>
      <w:r w:rsidR="006252D9" w:rsidRPr="00AE2169">
        <w:rPr>
          <w:rFonts w:cstheme="minorHAnsi"/>
          <w:color w:val="FF0000"/>
          <w:sz w:val="24"/>
          <w:szCs w:val="24"/>
        </w:rPr>
        <w:t>dispositif dans chaque établissement</w:t>
      </w:r>
      <w:r>
        <w:rPr>
          <w:rFonts w:cstheme="minorHAnsi"/>
          <w:color w:val="FF0000"/>
          <w:sz w:val="24"/>
          <w:szCs w:val="24"/>
        </w:rPr>
        <w:t xml:space="preserve"> (collèges, LGT et LP, dans l’idée d’une option EPS) </w:t>
      </w:r>
      <w:r w:rsidR="006252D9" w:rsidRPr="00AE2169">
        <w:rPr>
          <w:rFonts w:cstheme="minorHAnsi"/>
          <w:color w:val="FF0000"/>
          <w:sz w:val="24"/>
          <w:szCs w:val="24"/>
        </w:rPr>
        <w:t>mais inquiétudes-interrogations sur les sections (</w:t>
      </w:r>
      <w:r w:rsidR="00DF1A75">
        <w:rPr>
          <w:rFonts w:cstheme="minorHAnsi"/>
          <w:color w:val="FF0000"/>
          <w:sz w:val="24"/>
          <w:szCs w:val="24"/>
        </w:rPr>
        <w:t xml:space="preserve">notamment risque de profilage sur des </w:t>
      </w:r>
      <w:r w:rsidR="006252D9" w:rsidRPr="00AE2169">
        <w:rPr>
          <w:rFonts w:cstheme="minorHAnsi"/>
          <w:color w:val="FF0000"/>
          <w:sz w:val="24"/>
          <w:szCs w:val="24"/>
        </w:rPr>
        <w:t>postes spécifique</w:t>
      </w:r>
      <w:r w:rsidR="00DF1A75">
        <w:rPr>
          <w:rFonts w:cstheme="minorHAnsi"/>
          <w:color w:val="FF0000"/>
          <w:sz w:val="24"/>
          <w:szCs w:val="24"/>
        </w:rPr>
        <w:t>s</w:t>
      </w:r>
      <w:r>
        <w:rPr>
          <w:rFonts w:cstheme="minorHAnsi"/>
          <w:color w:val="FF0000"/>
          <w:sz w:val="24"/>
          <w:szCs w:val="24"/>
        </w:rPr>
        <w:t>).</w:t>
      </w:r>
    </w:p>
    <w:p w:rsidR="00D35F86" w:rsidRPr="00AE2169" w:rsidRDefault="00221503" w:rsidP="00D35F86">
      <w:pPr>
        <w:ind w:left="360"/>
        <w:jc w:val="both"/>
        <w:rPr>
          <w:rFonts w:cstheme="minorHAnsi"/>
          <w:i/>
          <w:color w:val="FF0000"/>
          <w:sz w:val="24"/>
          <w:szCs w:val="24"/>
        </w:rPr>
      </w:pPr>
      <w:proofErr w:type="spellStart"/>
      <w:r>
        <w:rPr>
          <w:rFonts w:cstheme="minorHAnsi"/>
          <w:color w:val="FF0000"/>
          <w:sz w:val="24"/>
          <w:szCs w:val="24"/>
        </w:rPr>
        <w:t>T</w:t>
      </w:r>
      <w:r w:rsidR="006252D9" w:rsidRPr="00AE2169">
        <w:rPr>
          <w:rFonts w:cstheme="minorHAnsi"/>
          <w:color w:val="FF0000"/>
          <w:sz w:val="24"/>
          <w:szCs w:val="24"/>
        </w:rPr>
        <w:t>ou</w:t>
      </w:r>
      <w:r w:rsidR="00CB5A41">
        <w:rPr>
          <w:rFonts w:cstheme="minorHAnsi"/>
          <w:color w:val="FF0000"/>
          <w:sz w:val="24"/>
          <w:szCs w:val="24"/>
        </w:rPr>
        <w:t>·te</w:t>
      </w:r>
      <w:r w:rsidR="006252D9" w:rsidRPr="00AE2169">
        <w:rPr>
          <w:rFonts w:cstheme="minorHAnsi"/>
          <w:color w:val="FF0000"/>
          <w:sz w:val="24"/>
          <w:szCs w:val="24"/>
        </w:rPr>
        <w:t>s</w:t>
      </w:r>
      <w:proofErr w:type="spellEnd"/>
      <w:r w:rsidR="006252D9" w:rsidRPr="00AE2169">
        <w:rPr>
          <w:rFonts w:cstheme="minorHAnsi"/>
          <w:color w:val="FF0000"/>
          <w:sz w:val="24"/>
          <w:szCs w:val="24"/>
        </w:rPr>
        <w:t xml:space="preserve"> les élèves qui le souhaitent</w:t>
      </w:r>
      <w:r>
        <w:rPr>
          <w:rFonts w:cstheme="minorHAnsi"/>
          <w:color w:val="FF0000"/>
          <w:sz w:val="24"/>
          <w:szCs w:val="24"/>
        </w:rPr>
        <w:t xml:space="preserve"> doivent pouvoir accéder à un enseignement de spécialité.</w:t>
      </w:r>
    </w:p>
    <w:p w:rsidR="00D35F86" w:rsidRDefault="00D35F86" w:rsidP="00D35F86">
      <w:pPr>
        <w:pStyle w:val="Paragraphedeliste"/>
        <w:rPr>
          <w:rFonts w:cstheme="minorHAnsi"/>
          <w:i/>
          <w:color w:val="FF0000"/>
          <w:sz w:val="24"/>
          <w:szCs w:val="24"/>
        </w:rPr>
      </w:pPr>
    </w:p>
    <w:p w:rsidR="00DF1A75" w:rsidRDefault="00DF1A75" w:rsidP="00D35F86">
      <w:pPr>
        <w:pStyle w:val="Paragraphedeliste"/>
        <w:rPr>
          <w:rFonts w:cstheme="minorHAnsi"/>
          <w:i/>
          <w:color w:val="FF0000"/>
          <w:sz w:val="24"/>
          <w:szCs w:val="24"/>
        </w:rPr>
      </w:pPr>
      <w:r>
        <w:rPr>
          <w:rFonts w:cstheme="minorHAnsi"/>
          <w:i/>
          <w:color w:val="FF0000"/>
          <w:sz w:val="24"/>
          <w:szCs w:val="24"/>
        </w:rPr>
        <w:t>16 votants (20 voix avec les mandats)</w:t>
      </w:r>
    </w:p>
    <w:p w:rsidR="00DF1A75" w:rsidRDefault="00DF1A75" w:rsidP="00D35F86">
      <w:pPr>
        <w:pStyle w:val="Paragraphedeliste"/>
        <w:rPr>
          <w:rFonts w:cstheme="minorHAnsi"/>
          <w:i/>
          <w:color w:val="FF0000"/>
          <w:sz w:val="24"/>
          <w:szCs w:val="24"/>
        </w:rPr>
      </w:pPr>
      <w:r>
        <w:rPr>
          <w:rFonts w:cstheme="minorHAnsi"/>
          <w:i/>
          <w:color w:val="FF0000"/>
          <w:sz w:val="24"/>
          <w:szCs w:val="24"/>
        </w:rPr>
        <w:t>POUR : 20 – abstention 0 – contre 0 - NSPP  0</w:t>
      </w:r>
    </w:p>
    <w:p w:rsidR="00DF1A75" w:rsidRDefault="00DF1A75" w:rsidP="00D35F86">
      <w:pPr>
        <w:pStyle w:val="Paragraphedeliste"/>
        <w:rPr>
          <w:rFonts w:cstheme="minorHAnsi"/>
          <w:i/>
          <w:color w:val="FF0000"/>
          <w:sz w:val="24"/>
          <w:szCs w:val="24"/>
        </w:rPr>
      </w:pPr>
      <w:bookmarkStart w:id="0" w:name="_GoBack"/>
      <w:bookmarkEnd w:id="0"/>
    </w:p>
    <w:p w:rsidR="00DF1A75" w:rsidRPr="00AE2169" w:rsidRDefault="00DF1A75" w:rsidP="00D35F86">
      <w:pPr>
        <w:pStyle w:val="Paragraphedeliste"/>
        <w:rPr>
          <w:rFonts w:cstheme="minorHAnsi"/>
          <w:i/>
          <w:color w:val="FF0000"/>
          <w:sz w:val="24"/>
          <w:szCs w:val="24"/>
        </w:rPr>
      </w:pPr>
    </w:p>
    <w:p w:rsidR="00056049" w:rsidRDefault="00056049"/>
    <w:sectPr w:rsidR="000560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D0044"/>
    <w:multiLevelType w:val="hybridMultilevel"/>
    <w:tmpl w:val="BE8A571C"/>
    <w:lvl w:ilvl="0" w:tplc="33F0ED2E">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42AB4BD1"/>
    <w:multiLevelType w:val="hybridMultilevel"/>
    <w:tmpl w:val="0082BF42"/>
    <w:lvl w:ilvl="0" w:tplc="4D72744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D90C1D"/>
    <w:multiLevelType w:val="hybridMultilevel"/>
    <w:tmpl w:val="6AF0DB0E"/>
    <w:lvl w:ilvl="0" w:tplc="9574198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86"/>
    <w:rsid w:val="00056049"/>
    <w:rsid w:val="0021014B"/>
    <w:rsid w:val="00221503"/>
    <w:rsid w:val="00254936"/>
    <w:rsid w:val="002D48EB"/>
    <w:rsid w:val="003C6640"/>
    <w:rsid w:val="00502952"/>
    <w:rsid w:val="0051661E"/>
    <w:rsid w:val="006252D9"/>
    <w:rsid w:val="007B26B8"/>
    <w:rsid w:val="00AE2169"/>
    <w:rsid w:val="00C35B00"/>
    <w:rsid w:val="00CB5A41"/>
    <w:rsid w:val="00D35F86"/>
    <w:rsid w:val="00DF1A7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61D0"/>
  <w15:chartTrackingRefBased/>
  <w15:docId w15:val="{1DC7066E-544A-A749-83ED-4997EB87F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5F86"/>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5F86"/>
    <w:pPr>
      <w:ind w:left="720"/>
      <w:contextualSpacing/>
    </w:pPr>
  </w:style>
  <w:style w:type="paragraph" w:customStyle="1" w:styleId="Standard">
    <w:name w:val="Standard"/>
    <w:rsid w:val="00D35F86"/>
    <w:pPr>
      <w:widowControl w:val="0"/>
      <w:suppressAutoHyphens/>
      <w:autoSpaceDN w:val="0"/>
      <w:textAlignment w:val="baseline"/>
    </w:pPr>
    <w:rPr>
      <w:rFonts w:ascii="Times New Roman" w:eastAsia="SimSun" w:hAnsi="Times New Roman" w:cs="Lucida Sans"/>
      <w:kern w:val="3"/>
      <w:lang w:eastAsia="zh-CN" w:bidi="hi-IN"/>
    </w:rPr>
  </w:style>
  <w:style w:type="paragraph" w:styleId="NormalWeb">
    <w:name w:val="Normal (Web)"/>
    <w:basedOn w:val="Normal"/>
    <w:uiPriority w:val="99"/>
    <w:unhideWhenUsed/>
    <w:rsid w:val="00D35F8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1315</Words>
  <Characters>7234</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admin</cp:lastModifiedBy>
  <cp:revision>3</cp:revision>
  <dcterms:created xsi:type="dcterms:W3CDTF">2021-06-25T12:31:00Z</dcterms:created>
  <dcterms:modified xsi:type="dcterms:W3CDTF">2021-06-25T12:52:00Z</dcterms:modified>
</cp:coreProperties>
</file>